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E4D5" w:themeColor="accent2" w:themeTint="33"/>
  <w:body>
    <w:p w14:paraId="478A3C44" w14:textId="486E2384" w:rsidR="003B0DEB" w:rsidRDefault="00AB3611" w:rsidP="007A0F94">
      <w:pPr>
        <w:spacing w:after="60"/>
        <w:ind w:left="993" w:right="-425" w:hanging="709"/>
        <w:rPr>
          <w:rFonts w:ascii="Montserrat Alternates" w:hAnsi="Montserrat Alternates"/>
          <w:color w:val="833C0B" w:themeColor="accent2" w:themeShade="80"/>
          <w:sz w:val="40"/>
          <w:szCs w:val="40"/>
          <w:lang w:val="fr-FR"/>
        </w:rPr>
      </w:pPr>
      <w:r>
        <w:rPr>
          <w:rFonts w:ascii="Montserrat Alternates" w:hAnsi="Montserrat Alternates"/>
          <w:noProof/>
          <w:color w:val="833C0B" w:themeColor="accent2" w:themeShade="80"/>
          <w:sz w:val="40"/>
          <w:szCs w:val="40"/>
          <w:lang w:val="fr-FR"/>
        </w:rPr>
        <w:drawing>
          <wp:anchor distT="0" distB="0" distL="114300" distR="114300" simplePos="0" relativeHeight="251678720" behindDoc="0" locked="0" layoutInCell="1" allowOverlap="1" wp14:anchorId="03C1087D" wp14:editId="2D1B34A8">
            <wp:simplePos x="0" y="0"/>
            <wp:positionH relativeFrom="margin">
              <wp:posOffset>3930915</wp:posOffset>
            </wp:positionH>
            <wp:positionV relativeFrom="paragraph">
              <wp:posOffset>54297</wp:posOffset>
            </wp:positionV>
            <wp:extent cx="2607310" cy="2204085"/>
            <wp:effectExtent l="0" t="0" r="2540" b="5715"/>
            <wp:wrapThrough wrapText="bothSides">
              <wp:wrapPolygon edited="0">
                <wp:start x="473" y="0"/>
                <wp:lineTo x="0" y="747"/>
                <wp:lineTo x="0" y="21096"/>
                <wp:lineTo x="473" y="21469"/>
                <wp:lineTo x="20990" y="21469"/>
                <wp:lineTo x="21463" y="21096"/>
                <wp:lineTo x="21463" y="747"/>
                <wp:lineTo x="20990" y="0"/>
                <wp:lineTo x="473"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5" cstate="print">
                      <a:duotone>
                        <a:schemeClr val="accent2">
                          <a:shade val="45000"/>
                          <a:satMod val="135000"/>
                        </a:schemeClr>
                        <a:prstClr val="white"/>
                      </a:duotone>
                      <a:alphaModFix amt="50000"/>
                      <a:extLst>
                        <a:ext uri="{BEBA8EAE-BF5A-486C-A8C5-ECC9F3942E4B}">
                          <a14:imgProps xmlns:a14="http://schemas.microsoft.com/office/drawing/2010/main">
                            <a14:imgLayer r:embed="rId6">
                              <a14:imgEffect>
                                <a14:artisticPhotocopy/>
                              </a14:imgEffect>
                              <a14:imgEffect>
                                <a14:sharpenSoften amount="50000"/>
                              </a14:imgEffect>
                              <a14:imgEffect>
                                <a14:colorTemperature colorTemp="6300"/>
                              </a14:imgEffect>
                              <a14:imgEffect>
                                <a14:saturation sat="400000"/>
                              </a14:imgEffect>
                            </a14:imgLayer>
                          </a14:imgProps>
                        </a:ext>
                        <a:ext uri="{28A0092B-C50C-407E-A947-70E740481C1C}">
                          <a14:useLocalDpi xmlns:a14="http://schemas.microsoft.com/office/drawing/2010/main" val="0"/>
                        </a:ext>
                      </a:extLst>
                    </a:blip>
                    <a:srcRect t="5268" b="4984"/>
                    <a:stretch/>
                  </pic:blipFill>
                  <pic:spPr bwMode="auto">
                    <a:xfrm>
                      <a:off x="0" y="0"/>
                      <a:ext cx="2607310" cy="2204085"/>
                    </a:xfrm>
                    <a:prstGeom prst="rect">
                      <a:avLst/>
                    </a:prstGeom>
                    <a:gradFill>
                      <a:gsLst>
                        <a:gs pos="0">
                          <a:schemeClr val="accent2">
                            <a:lumMod val="5000"/>
                            <a:lumOff val="95000"/>
                          </a:schemeClr>
                        </a:gs>
                        <a:gs pos="2000">
                          <a:schemeClr val="accent2">
                            <a:lumMod val="45000"/>
                            <a:lumOff val="55000"/>
                          </a:schemeClr>
                        </a:gs>
                        <a:gs pos="83000">
                          <a:schemeClr val="accent2">
                            <a:lumMod val="45000"/>
                            <a:lumOff val="55000"/>
                          </a:schemeClr>
                        </a:gs>
                        <a:gs pos="100000">
                          <a:schemeClr val="accent2">
                            <a:lumMod val="30000"/>
                            <a:lumOff val="70000"/>
                          </a:schemeClr>
                        </a:gs>
                      </a:gsLst>
                      <a:lin ang="0" scaled="1"/>
                    </a:grad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15F7E" w14:textId="6167066B" w:rsidR="00C275FE" w:rsidRPr="0027573C" w:rsidRDefault="009B1D48" w:rsidP="00BA7511">
      <w:pPr>
        <w:spacing w:after="60"/>
        <w:ind w:left="993" w:right="-425" w:hanging="2127"/>
        <w:rPr>
          <w:rFonts w:ascii="Montserrat Alternates" w:hAnsi="Montserrat Alternates"/>
          <w:color w:val="833C0B" w:themeColor="accent2" w:themeShade="80"/>
          <w:sz w:val="40"/>
          <w:szCs w:val="40"/>
          <w:lang w:val="fr-FR"/>
        </w:rPr>
      </w:pPr>
      <w:r w:rsidRPr="0027573C">
        <w:rPr>
          <w:rFonts w:ascii="Montserrat Alternates" w:hAnsi="Montserrat Alternates"/>
          <w:color w:val="833C0B" w:themeColor="accent2" w:themeShade="80"/>
          <w:sz w:val="40"/>
          <w:szCs w:val="40"/>
          <w:lang w:val="fr-FR"/>
        </w:rPr>
        <w:t xml:space="preserve">Basilique </w:t>
      </w:r>
      <w:r w:rsidR="00A4561D" w:rsidRPr="0027573C">
        <w:rPr>
          <w:rFonts w:ascii="Montserrat Alternates" w:hAnsi="Montserrat Alternates"/>
          <w:color w:val="833C0B" w:themeColor="accent2" w:themeShade="80"/>
          <w:sz w:val="40"/>
          <w:szCs w:val="40"/>
          <w:lang w:val="fr-FR"/>
        </w:rPr>
        <w:t>Ste Clotilde</w:t>
      </w:r>
      <w:r w:rsidR="00BA7511" w:rsidRPr="0027573C">
        <w:rPr>
          <w:rFonts w:ascii="Montserrat Alternates" w:hAnsi="Montserrat Alternates"/>
          <w:color w:val="833C0B" w:themeColor="accent2" w:themeShade="80"/>
          <w:sz w:val="40"/>
          <w:szCs w:val="40"/>
          <w:lang w:val="fr-FR"/>
        </w:rPr>
        <w:t xml:space="preserve"> </w:t>
      </w:r>
    </w:p>
    <w:p w14:paraId="705A75D5" w14:textId="77777777" w:rsidR="00506764" w:rsidRDefault="0053632B" w:rsidP="006861FD">
      <w:pPr>
        <w:ind w:left="993" w:right="142" w:hanging="2127"/>
        <w:rPr>
          <w:rFonts w:ascii="Montserrat Alternates" w:hAnsi="Montserrat Alternates"/>
          <w:color w:val="833C0B" w:themeColor="accent2" w:themeShade="80"/>
          <w:sz w:val="40"/>
          <w:szCs w:val="40"/>
          <w:lang w:val="fr-FR"/>
        </w:rPr>
      </w:pPr>
      <w:r w:rsidRPr="0027573C">
        <w:rPr>
          <w:rFonts w:ascii="Montserrat Alternates" w:hAnsi="Montserrat Alternates"/>
          <w:color w:val="833C0B" w:themeColor="accent2" w:themeShade="80"/>
          <w:sz w:val="40"/>
          <w:szCs w:val="40"/>
          <w:lang w:val="fr-FR"/>
        </w:rPr>
        <w:t>Audition d’orgue</w:t>
      </w:r>
    </w:p>
    <w:p w14:paraId="139FB434" w14:textId="6F0B39D7" w:rsidR="007B75EB" w:rsidRDefault="007B75EB" w:rsidP="006861FD">
      <w:pPr>
        <w:ind w:left="993" w:right="142" w:hanging="2127"/>
        <w:rPr>
          <w:rFonts w:ascii="Montserrat Alternates" w:hAnsi="Montserrat Alternates"/>
          <w:color w:val="833C0B" w:themeColor="accent2" w:themeShade="80"/>
          <w:sz w:val="24"/>
          <w:szCs w:val="24"/>
          <w:lang w:val="fr-FR"/>
        </w:rPr>
      </w:pPr>
      <w:bookmarkStart w:id="0" w:name="_Hlk44965707"/>
      <w:bookmarkEnd w:id="0"/>
    </w:p>
    <w:p w14:paraId="3457ECFF" w14:textId="0B1284F5" w:rsidR="009B1D48" w:rsidRPr="00F63AD7" w:rsidRDefault="003A4CF0" w:rsidP="006861FD">
      <w:pPr>
        <w:ind w:left="993" w:right="142" w:hanging="2127"/>
        <w:rPr>
          <w:rFonts w:ascii="Montserrat Alternates" w:hAnsi="Montserrat Alternates"/>
          <w:color w:val="833C0B" w:themeColor="accent2" w:themeShade="80"/>
          <w:sz w:val="14"/>
          <w:szCs w:val="14"/>
          <w:lang w:val="fr-FR"/>
        </w:rPr>
      </w:pPr>
      <w:r w:rsidRPr="0027573C">
        <w:rPr>
          <w:rFonts w:ascii="Montserrat Alternates" w:hAnsi="Montserrat Alternates"/>
          <w:noProof/>
          <w:sz w:val="24"/>
          <w:szCs w:val="24"/>
        </w:rPr>
        <w:drawing>
          <wp:anchor distT="0" distB="0" distL="114300" distR="114300" simplePos="0" relativeHeight="251638784" behindDoc="0" locked="0" layoutInCell="1" allowOverlap="1" wp14:anchorId="63CB21E4" wp14:editId="1657A385">
            <wp:simplePos x="0" y="0"/>
            <wp:positionH relativeFrom="page">
              <wp:align>left</wp:align>
            </wp:positionH>
            <wp:positionV relativeFrom="paragraph">
              <wp:posOffset>337924</wp:posOffset>
            </wp:positionV>
            <wp:extent cx="4476115" cy="69024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jpg"/>
                    <pic:cNvPicPr/>
                  </pic:nvPicPr>
                  <pic:blipFill rotWithShape="1">
                    <a:blip r:embed="rId7" cstate="print">
                      <a:alphaModFix/>
                      <a:extLst>
                        <a:ext uri="{28A0092B-C50C-407E-A947-70E740481C1C}">
                          <a14:useLocalDpi xmlns:a14="http://schemas.microsoft.com/office/drawing/2010/main" val="0"/>
                        </a:ext>
                      </a:extLst>
                    </a:blip>
                    <a:srcRect t="59181" r="26036" b="24750"/>
                    <a:stretch/>
                  </pic:blipFill>
                  <pic:spPr bwMode="auto">
                    <a:xfrm>
                      <a:off x="0" y="0"/>
                      <a:ext cx="4476655"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764" w:rsidRPr="00734182">
        <w:rPr>
          <w:rFonts w:ascii="Montserrat Alternates" w:hAnsi="Montserrat Alternates"/>
          <w:color w:val="833C0B" w:themeColor="accent2" w:themeShade="80"/>
          <w:sz w:val="24"/>
          <w:szCs w:val="24"/>
          <w:lang w:val="fr-FR"/>
        </w:rPr>
        <w:t>1</w:t>
      </w:r>
      <w:r w:rsidR="00ED7B1D">
        <w:rPr>
          <w:rFonts w:ascii="Montserrat Alternates" w:hAnsi="Montserrat Alternates"/>
          <w:color w:val="833C0B" w:themeColor="accent2" w:themeShade="80"/>
          <w:sz w:val="24"/>
          <w:szCs w:val="24"/>
          <w:lang w:val="fr-FR"/>
        </w:rPr>
        <w:t>0</w:t>
      </w:r>
      <w:r w:rsidR="005813CD">
        <w:rPr>
          <w:rFonts w:ascii="Montserrat Alternates" w:hAnsi="Montserrat Alternates"/>
          <w:color w:val="833C0B" w:themeColor="accent2" w:themeShade="80"/>
          <w:sz w:val="24"/>
          <w:szCs w:val="24"/>
          <w:lang w:val="fr-FR"/>
        </w:rPr>
        <w:t xml:space="preserve"> </w:t>
      </w:r>
      <w:r w:rsidR="00D65E54">
        <w:rPr>
          <w:rFonts w:ascii="Montserrat Alternates" w:hAnsi="Montserrat Alternates"/>
          <w:color w:val="833C0B" w:themeColor="accent2" w:themeShade="80"/>
          <w:sz w:val="24"/>
          <w:szCs w:val="24"/>
          <w:lang w:val="fr-FR"/>
        </w:rPr>
        <w:t>octobre</w:t>
      </w:r>
      <w:r w:rsidR="005813CD">
        <w:rPr>
          <w:rFonts w:ascii="Montserrat Alternates" w:hAnsi="Montserrat Alternates"/>
          <w:color w:val="833C0B" w:themeColor="accent2" w:themeShade="80"/>
          <w:sz w:val="24"/>
          <w:szCs w:val="24"/>
          <w:lang w:val="fr-FR"/>
        </w:rPr>
        <w:t xml:space="preserve"> </w:t>
      </w:r>
      <w:r w:rsidR="003A529E">
        <w:rPr>
          <w:rFonts w:ascii="Montserrat Alternates" w:hAnsi="Montserrat Alternates"/>
          <w:color w:val="833C0B" w:themeColor="accent2" w:themeShade="80"/>
          <w:sz w:val="24"/>
          <w:szCs w:val="24"/>
          <w:lang w:val="fr-FR"/>
        </w:rPr>
        <w:t xml:space="preserve">2020, </w:t>
      </w:r>
      <w:r w:rsidR="00506764" w:rsidRPr="0027573C">
        <w:rPr>
          <w:rFonts w:ascii="Montserrat Alternates" w:hAnsi="Montserrat Alternates"/>
          <w:color w:val="833C0B" w:themeColor="accent2" w:themeShade="80"/>
          <w:sz w:val="24"/>
          <w:szCs w:val="24"/>
          <w:lang w:val="fr-FR"/>
        </w:rPr>
        <w:t>17h00</w:t>
      </w:r>
    </w:p>
    <w:p w14:paraId="5F59BEEA" w14:textId="740ED958" w:rsidR="007550DD" w:rsidRDefault="00940F59">
      <w:pPr>
        <w:rPr>
          <w:rFonts w:ascii="Montserrat Alternates" w:hAnsi="Montserrat Alternates"/>
          <w:lang w:val="fr-FR"/>
        </w:rPr>
      </w:pPr>
      <w:r w:rsidRPr="0027573C">
        <w:rPr>
          <w:rFonts w:ascii="Montserrat Alternates" w:hAnsi="Montserrat Alternates"/>
          <w:noProof/>
          <w:sz w:val="24"/>
          <w:szCs w:val="24"/>
        </w:rPr>
        <mc:AlternateContent>
          <mc:Choice Requires="wps">
            <w:drawing>
              <wp:anchor distT="0" distB="0" distL="114300" distR="114300" simplePos="0" relativeHeight="251645952" behindDoc="0" locked="0" layoutInCell="1" allowOverlap="1" wp14:anchorId="4C206AEE" wp14:editId="14A4E31A">
                <wp:simplePos x="0" y="0"/>
                <wp:positionH relativeFrom="page">
                  <wp:align>left</wp:align>
                </wp:positionH>
                <wp:positionV relativeFrom="paragraph">
                  <wp:posOffset>1099858</wp:posOffset>
                </wp:positionV>
                <wp:extent cx="7556500" cy="1162050"/>
                <wp:effectExtent l="0" t="0" r="25400" b="19050"/>
                <wp:wrapNone/>
                <wp:docPr id="3" name="Rechthoek 3"/>
                <wp:cNvGraphicFramePr/>
                <a:graphic xmlns:a="http://schemas.openxmlformats.org/drawingml/2006/main">
                  <a:graphicData uri="http://schemas.microsoft.com/office/word/2010/wordprocessingShape">
                    <wps:wsp>
                      <wps:cNvSpPr/>
                      <wps:spPr>
                        <a:xfrm>
                          <a:off x="0" y="0"/>
                          <a:ext cx="7556500" cy="1162050"/>
                        </a:xfrm>
                        <a:prstGeom prst="rect">
                          <a:avLst/>
                        </a:prstGeom>
                        <a:solidFill>
                          <a:schemeClr val="accent2">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D232B" w14:textId="77777777" w:rsidR="00C74729" w:rsidRDefault="00A527D0" w:rsidP="00C74729">
                            <w:pPr>
                              <w:ind w:left="993" w:right="-426"/>
                              <w:rPr>
                                <w:rFonts w:ascii="Montserrat Alternates" w:hAnsi="Montserrat Alternates"/>
                                <w:color w:val="FFFFFF" w:themeColor="background1"/>
                                <w:sz w:val="40"/>
                                <w:szCs w:val="40"/>
                                <w:lang w:val="fr-FR"/>
                              </w:rPr>
                            </w:pPr>
                            <w:r w:rsidRPr="00A527D0">
                              <w:rPr>
                                <w:rFonts w:ascii="Montserrat Alternates" w:hAnsi="Montserrat Alternates"/>
                                <w:color w:val="FFFFFF" w:themeColor="background1"/>
                                <w:sz w:val="40"/>
                                <w:szCs w:val="40"/>
                                <w:lang w:val="fr-FR"/>
                              </w:rPr>
                              <w:t>Grégoire Rolland</w:t>
                            </w:r>
                            <w:r w:rsidR="00C74729">
                              <w:rPr>
                                <w:rFonts w:ascii="Montserrat Alternates" w:hAnsi="Montserrat Alternates"/>
                                <w:color w:val="FFFFFF" w:themeColor="background1"/>
                                <w:sz w:val="40"/>
                                <w:szCs w:val="40"/>
                                <w:lang w:val="fr-FR"/>
                              </w:rPr>
                              <w:t>, orgue</w:t>
                            </w:r>
                          </w:p>
                          <w:p w14:paraId="35F65972" w14:textId="37916504" w:rsidR="00C74729" w:rsidRPr="00EC7BBB" w:rsidRDefault="00C74729" w:rsidP="00C74729">
                            <w:pPr>
                              <w:ind w:left="993" w:right="-426"/>
                              <w:rPr>
                                <w:rFonts w:ascii="Montserrat Alternates" w:hAnsi="Montserrat Alternates"/>
                                <w:color w:val="FFFFFF" w:themeColor="background1"/>
                                <w:sz w:val="36"/>
                                <w:szCs w:val="36"/>
                                <w:lang w:val="fr-FR"/>
                              </w:rPr>
                            </w:pPr>
                            <w:proofErr w:type="spellStart"/>
                            <w:r w:rsidRPr="00EC7BBB">
                              <w:rPr>
                                <w:rFonts w:ascii="Montserrat Alternates" w:hAnsi="Montserrat Alternates"/>
                                <w:color w:val="FFFFFF" w:themeColor="background1"/>
                                <w:sz w:val="36"/>
                                <w:szCs w:val="36"/>
                                <w:lang w:val="fr-FR"/>
                              </w:rPr>
                              <w:t>Choeur</w:t>
                            </w:r>
                            <w:proofErr w:type="spellEnd"/>
                            <w:r w:rsidRPr="00EC7BBB">
                              <w:rPr>
                                <w:rFonts w:ascii="Montserrat Alternates" w:hAnsi="Montserrat Alternates"/>
                                <w:color w:val="FFFFFF" w:themeColor="background1"/>
                                <w:sz w:val="36"/>
                                <w:szCs w:val="36"/>
                                <w:lang w:val="fr-FR"/>
                              </w:rPr>
                              <w:t xml:space="preserve"> grégorien de la Cathédrale d'Aix-en-Provence</w:t>
                            </w:r>
                          </w:p>
                          <w:p w14:paraId="09060DF8" w14:textId="46D237AA" w:rsidR="00082B60" w:rsidRPr="00EC7BBB" w:rsidRDefault="00C74729" w:rsidP="00C74729">
                            <w:pPr>
                              <w:ind w:left="993" w:right="-426"/>
                              <w:rPr>
                                <w:rFonts w:ascii="Montserrat Alternates" w:hAnsi="Montserrat Alternates"/>
                                <w:color w:val="FFFFFF" w:themeColor="background1"/>
                                <w:sz w:val="36"/>
                                <w:szCs w:val="36"/>
                                <w:lang w:val="fr-FR"/>
                              </w:rPr>
                            </w:pPr>
                            <w:r w:rsidRPr="00EC7BBB">
                              <w:rPr>
                                <w:rFonts w:ascii="Montserrat Alternates" w:hAnsi="Montserrat Alternates"/>
                                <w:color w:val="FFFFFF" w:themeColor="background1"/>
                                <w:sz w:val="36"/>
                                <w:szCs w:val="36"/>
                                <w:lang w:val="fr-FR"/>
                              </w:rPr>
                              <w:t xml:space="preserve">Pierre </w:t>
                            </w:r>
                            <w:proofErr w:type="spellStart"/>
                            <w:r w:rsidRPr="00EC7BBB">
                              <w:rPr>
                                <w:rFonts w:ascii="Montserrat Alternates" w:hAnsi="Montserrat Alternates"/>
                                <w:color w:val="FFFFFF" w:themeColor="background1"/>
                                <w:sz w:val="36"/>
                                <w:szCs w:val="36"/>
                                <w:lang w:val="fr-FR"/>
                              </w:rPr>
                              <w:t>Taudou</w:t>
                            </w:r>
                            <w:proofErr w:type="spellEnd"/>
                            <w:r w:rsidRPr="00EC7BBB">
                              <w:rPr>
                                <w:rFonts w:ascii="Montserrat Alternates" w:hAnsi="Montserrat Alternates"/>
                                <w:color w:val="FFFFFF" w:themeColor="background1"/>
                                <w:sz w:val="36"/>
                                <w:szCs w:val="36"/>
                                <w:lang w:val="fr-FR"/>
                              </w:rPr>
                              <w:t>,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6AEE" id="Rechthoek 3" o:spid="_x0000_s1026" style="position:absolute;margin-left:0;margin-top:86.6pt;width:595pt;height:91.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" fillcolor="#823b0b [1605]" strokecolor="#7f5f00 [1607]" strokeweight="1pt">
                <v:textbox>
                  <w:txbxContent>
                    <w:p w14:paraId="5FDD232B" w14:textId="77777777" w:rsidR="00C74729" w:rsidRDefault="00A527D0" w:rsidP="00C74729">
                      <w:pPr>
                        <w:ind w:left="993" w:right="-426"/>
                        <w:rPr>
                          <w:rFonts w:ascii="Montserrat Alternates" w:hAnsi="Montserrat Alternates"/>
                          <w:color w:val="FFFFFF" w:themeColor="background1"/>
                          <w:sz w:val="40"/>
                          <w:szCs w:val="40"/>
                          <w:lang w:val="fr-FR"/>
                        </w:rPr>
                      </w:pPr>
                      <w:r w:rsidRPr="00A527D0">
                        <w:rPr>
                          <w:rFonts w:ascii="Montserrat Alternates" w:hAnsi="Montserrat Alternates"/>
                          <w:color w:val="FFFFFF" w:themeColor="background1"/>
                          <w:sz w:val="40"/>
                          <w:szCs w:val="40"/>
                          <w:lang w:val="fr-FR"/>
                        </w:rPr>
                        <w:t>Grégoire Rolland</w:t>
                      </w:r>
                      <w:r w:rsidR="00C74729">
                        <w:rPr>
                          <w:rFonts w:ascii="Montserrat Alternates" w:hAnsi="Montserrat Alternates"/>
                          <w:color w:val="FFFFFF" w:themeColor="background1"/>
                          <w:sz w:val="40"/>
                          <w:szCs w:val="40"/>
                          <w:lang w:val="fr-FR"/>
                        </w:rPr>
                        <w:t>, orgue</w:t>
                      </w:r>
                    </w:p>
                    <w:p w14:paraId="35F65972" w14:textId="37916504" w:rsidR="00C74729" w:rsidRPr="00EC7BBB" w:rsidRDefault="00C74729" w:rsidP="00C74729">
                      <w:pPr>
                        <w:ind w:left="993" w:right="-426"/>
                        <w:rPr>
                          <w:rFonts w:ascii="Montserrat Alternates" w:hAnsi="Montserrat Alternates"/>
                          <w:color w:val="FFFFFF" w:themeColor="background1"/>
                          <w:sz w:val="36"/>
                          <w:szCs w:val="36"/>
                          <w:lang w:val="fr-FR"/>
                        </w:rPr>
                      </w:pPr>
                      <w:proofErr w:type="spellStart"/>
                      <w:r w:rsidRPr="00EC7BBB">
                        <w:rPr>
                          <w:rFonts w:ascii="Montserrat Alternates" w:hAnsi="Montserrat Alternates"/>
                          <w:color w:val="FFFFFF" w:themeColor="background1"/>
                          <w:sz w:val="36"/>
                          <w:szCs w:val="36"/>
                          <w:lang w:val="fr-FR"/>
                        </w:rPr>
                        <w:t>Choeur</w:t>
                      </w:r>
                      <w:proofErr w:type="spellEnd"/>
                      <w:r w:rsidRPr="00EC7BBB">
                        <w:rPr>
                          <w:rFonts w:ascii="Montserrat Alternates" w:hAnsi="Montserrat Alternates"/>
                          <w:color w:val="FFFFFF" w:themeColor="background1"/>
                          <w:sz w:val="36"/>
                          <w:szCs w:val="36"/>
                          <w:lang w:val="fr-FR"/>
                        </w:rPr>
                        <w:t xml:space="preserve"> grégorien de la Cathédrale d'Aix-en-Provence</w:t>
                      </w:r>
                    </w:p>
                    <w:p w14:paraId="09060DF8" w14:textId="46D237AA" w:rsidR="00082B60" w:rsidRPr="00EC7BBB" w:rsidRDefault="00C74729" w:rsidP="00C74729">
                      <w:pPr>
                        <w:ind w:left="993" w:right="-426"/>
                        <w:rPr>
                          <w:rFonts w:ascii="Montserrat Alternates" w:hAnsi="Montserrat Alternates"/>
                          <w:color w:val="FFFFFF" w:themeColor="background1"/>
                          <w:sz w:val="36"/>
                          <w:szCs w:val="36"/>
                          <w:lang w:val="fr-FR"/>
                        </w:rPr>
                      </w:pPr>
                      <w:r w:rsidRPr="00EC7BBB">
                        <w:rPr>
                          <w:rFonts w:ascii="Montserrat Alternates" w:hAnsi="Montserrat Alternates"/>
                          <w:color w:val="FFFFFF" w:themeColor="background1"/>
                          <w:sz w:val="36"/>
                          <w:szCs w:val="36"/>
                          <w:lang w:val="fr-FR"/>
                        </w:rPr>
                        <w:t xml:space="preserve">Pierre </w:t>
                      </w:r>
                      <w:proofErr w:type="spellStart"/>
                      <w:r w:rsidRPr="00EC7BBB">
                        <w:rPr>
                          <w:rFonts w:ascii="Montserrat Alternates" w:hAnsi="Montserrat Alternates"/>
                          <w:color w:val="FFFFFF" w:themeColor="background1"/>
                          <w:sz w:val="36"/>
                          <w:szCs w:val="36"/>
                          <w:lang w:val="fr-FR"/>
                        </w:rPr>
                        <w:t>Taudou</w:t>
                      </w:r>
                      <w:proofErr w:type="spellEnd"/>
                      <w:r w:rsidRPr="00EC7BBB">
                        <w:rPr>
                          <w:rFonts w:ascii="Montserrat Alternates" w:hAnsi="Montserrat Alternates"/>
                          <w:color w:val="FFFFFF" w:themeColor="background1"/>
                          <w:sz w:val="36"/>
                          <w:szCs w:val="36"/>
                          <w:lang w:val="fr-FR"/>
                        </w:rPr>
                        <w:t>, Direction</w:t>
                      </w:r>
                    </w:p>
                  </w:txbxContent>
                </v:textbox>
                <w10:wrap anchorx="page"/>
              </v:rect>
            </w:pict>
          </mc:Fallback>
        </mc:AlternateContent>
      </w:r>
    </w:p>
    <w:p w14:paraId="0349DC32" w14:textId="1BB0DF7B" w:rsidR="007410BB" w:rsidRPr="002129A2" w:rsidRDefault="007410BB">
      <w:pPr>
        <w:rPr>
          <w:rFonts w:ascii="Montserrat Alternates" w:hAnsi="Montserrat Alternates"/>
          <w:lang w:val="fr-FR"/>
        </w:rPr>
      </w:pPr>
    </w:p>
    <w:p w14:paraId="7B12EF39" w14:textId="5FBFF190" w:rsidR="007550DD" w:rsidRPr="002129A2" w:rsidRDefault="007550DD">
      <w:pPr>
        <w:rPr>
          <w:rFonts w:ascii="Montserrat Alternates" w:hAnsi="Montserrat Alternates"/>
          <w:lang w:val="fr-FR"/>
        </w:rPr>
      </w:pPr>
    </w:p>
    <w:p w14:paraId="0FCFDC6A" w14:textId="5036D56C" w:rsidR="007550DD" w:rsidRPr="002129A2" w:rsidRDefault="007550DD">
      <w:pPr>
        <w:rPr>
          <w:rFonts w:ascii="Montserrat Alternates" w:hAnsi="Montserrat Alternates"/>
          <w:lang w:val="fr-FR"/>
        </w:rPr>
      </w:pPr>
    </w:p>
    <w:p w14:paraId="173E53BD" w14:textId="458E0F89" w:rsidR="007550DD" w:rsidRPr="002129A2" w:rsidRDefault="007550DD">
      <w:pPr>
        <w:rPr>
          <w:rFonts w:ascii="Montserrat Alternates" w:hAnsi="Montserrat Alternates"/>
          <w:lang w:val="fr-FR"/>
        </w:rPr>
      </w:pPr>
    </w:p>
    <w:p w14:paraId="3FD14C5D" w14:textId="7AB6DD3A" w:rsidR="007550DD" w:rsidRDefault="007550DD">
      <w:pPr>
        <w:rPr>
          <w:rFonts w:ascii="Montserrat Alternates" w:hAnsi="Montserrat Alternates"/>
          <w:lang w:val="fr-FR"/>
        </w:rPr>
      </w:pPr>
    </w:p>
    <w:p w14:paraId="5451FD32" w14:textId="77777777" w:rsidR="00345403" w:rsidRPr="002129A2" w:rsidRDefault="00345403">
      <w:pPr>
        <w:rPr>
          <w:rFonts w:ascii="Montserrat Alternates" w:hAnsi="Montserrat Alternates"/>
          <w:lang w:val="fr-FR"/>
        </w:rPr>
      </w:pPr>
    </w:p>
    <w:p w14:paraId="7DD9D60C" w14:textId="77777777" w:rsidR="00C74729" w:rsidRDefault="00C74729" w:rsidP="007550DD">
      <w:pPr>
        <w:rPr>
          <w:rFonts w:ascii="Montserrat Alternates" w:hAnsi="Montserrat Alternates"/>
          <w:lang w:val="fr-FR"/>
        </w:rPr>
      </w:pPr>
    </w:p>
    <w:p w14:paraId="6C42258B" w14:textId="77777777" w:rsidR="00C74729" w:rsidRDefault="00C74729" w:rsidP="007550DD">
      <w:pPr>
        <w:rPr>
          <w:rFonts w:ascii="Montserrat Alternates" w:hAnsi="Montserrat Alternates"/>
          <w:lang w:val="fr-FR"/>
        </w:rPr>
      </w:pPr>
    </w:p>
    <w:p w14:paraId="6A386C38" w14:textId="77777777" w:rsidR="00C74729" w:rsidRDefault="00C74729" w:rsidP="007550DD">
      <w:pPr>
        <w:rPr>
          <w:rFonts w:ascii="Montserrat Alternates" w:hAnsi="Montserrat Alternates"/>
          <w:lang w:val="fr-FR"/>
        </w:rPr>
      </w:pPr>
    </w:p>
    <w:p w14:paraId="073CC6B5" w14:textId="1776C34D" w:rsidR="00C74729" w:rsidRDefault="00C74729" w:rsidP="007550DD">
      <w:pPr>
        <w:rPr>
          <w:rFonts w:ascii="Montserrat Alternates" w:hAnsi="Montserrat Alternates"/>
          <w:lang w:val="fr-FR"/>
        </w:rPr>
      </w:pPr>
    </w:p>
    <w:p w14:paraId="3B287AFD" w14:textId="7C11D5AE" w:rsidR="00EC7BBB" w:rsidRPr="00EC7BBB" w:rsidRDefault="00BF73EB" w:rsidP="000B46FF">
      <w:pPr>
        <w:ind w:left="-284" w:right="-426"/>
        <w:rPr>
          <w:rFonts w:ascii="Montserrat Alternates" w:hAnsi="Montserrat Alternates"/>
          <w:color w:val="833C0B" w:themeColor="accent2" w:themeShade="80"/>
          <w:sz w:val="36"/>
          <w:szCs w:val="36"/>
          <w:lang w:val="fr-FR"/>
        </w:rPr>
      </w:pPr>
      <w:r w:rsidRPr="00EC7BBB">
        <w:rPr>
          <w:rFonts w:ascii="Montserrat Alternates" w:hAnsi="Montserrat Alternates"/>
          <w:color w:val="833C0B" w:themeColor="accent2" w:themeShade="80"/>
          <w:sz w:val="36"/>
          <w:szCs w:val="36"/>
          <w:lang w:val="fr-FR"/>
        </w:rPr>
        <w:t xml:space="preserve">Concert de présentation </w:t>
      </w:r>
      <w:r>
        <w:rPr>
          <w:rFonts w:ascii="Montserrat Alternates" w:hAnsi="Montserrat Alternates"/>
          <w:color w:val="833C0B" w:themeColor="accent2" w:themeShade="80"/>
          <w:sz w:val="36"/>
          <w:szCs w:val="36"/>
          <w:lang w:val="fr-FR"/>
        </w:rPr>
        <w:t>d</w:t>
      </w:r>
      <w:r w:rsidRPr="00EC7BBB">
        <w:rPr>
          <w:rFonts w:ascii="Montserrat Alternates" w:hAnsi="Montserrat Alternates"/>
          <w:color w:val="833C0B" w:themeColor="accent2" w:themeShade="80"/>
          <w:sz w:val="36"/>
          <w:szCs w:val="36"/>
          <w:lang w:val="fr-FR"/>
        </w:rPr>
        <w:t>u disque « les sacrements »</w:t>
      </w:r>
    </w:p>
    <w:p w14:paraId="70B8F3B9" w14:textId="1100C595" w:rsidR="00EC7BBB" w:rsidRPr="00317419" w:rsidRDefault="00A362CE" w:rsidP="00317419">
      <w:pPr>
        <w:ind w:left="-284" w:right="-426"/>
        <w:rPr>
          <w:rFonts w:ascii="Montserrat Alternates" w:hAnsi="Montserrat Alternates"/>
          <w:color w:val="833C0B" w:themeColor="accent2" w:themeShade="80"/>
          <w:sz w:val="36"/>
          <w:szCs w:val="36"/>
          <w:lang w:val="fr-FR"/>
        </w:rPr>
      </w:pPr>
      <w:r w:rsidRPr="00B4648E">
        <w:rPr>
          <w:rFonts w:ascii="Montserrat Alternates" w:hAnsi="Montserrat Alternates"/>
          <w:noProof/>
          <w:lang w:val="fr-FR"/>
        </w:rPr>
        <w:drawing>
          <wp:anchor distT="0" distB="0" distL="114300" distR="114300" simplePos="0" relativeHeight="251679744" behindDoc="0" locked="0" layoutInCell="1" allowOverlap="1" wp14:anchorId="6C6398FF" wp14:editId="65F96009">
            <wp:simplePos x="0" y="0"/>
            <wp:positionH relativeFrom="margin">
              <wp:posOffset>-123825</wp:posOffset>
            </wp:positionH>
            <wp:positionV relativeFrom="paragraph">
              <wp:posOffset>221615</wp:posOffset>
            </wp:positionV>
            <wp:extent cx="1673225" cy="2190750"/>
            <wp:effectExtent l="0" t="0" r="3175" b="0"/>
            <wp:wrapThrough wrapText="bothSides">
              <wp:wrapPolygon edited="0">
                <wp:start x="0" y="0"/>
                <wp:lineTo x="0" y="21412"/>
                <wp:lineTo x="21395" y="21412"/>
                <wp:lineTo x="2139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461" b="8660"/>
                    <a:stretch/>
                  </pic:blipFill>
                  <pic:spPr bwMode="auto">
                    <a:xfrm>
                      <a:off x="0" y="0"/>
                      <a:ext cx="167322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419" w:rsidRPr="002129A2">
        <w:rPr>
          <w:rFonts w:ascii="Montserrat Alternates" w:hAnsi="Montserrat Alternates"/>
          <w:noProof/>
          <w:sz w:val="24"/>
          <w:szCs w:val="24"/>
          <w:lang w:val="fr-FR"/>
        </w:rPr>
        <mc:AlternateContent>
          <mc:Choice Requires="wps">
            <w:drawing>
              <wp:anchor distT="45720" distB="45720" distL="114300" distR="114300" simplePos="0" relativeHeight="251664384" behindDoc="0" locked="0" layoutInCell="1" allowOverlap="1" wp14:anchorId="01D5A3F4" wp14:editId="44AA48C8">
                <wp:simplePos x="0" y="0"/>
                <wp:positionH relativeFrom="margin">
                  <wp:align>right</wp:align>
                </wp:positionH>
                <wp:positionV relativeFrom="paragraph">
                  <wp:posOffset>120650</wp:posOffset>
                </wp:positionV>
                <wp:extent cx="4364990" cy="42100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4210050"/>
                        </a:xfrm>
                        <a:prstGeom prst="rect">
                          <a:avLst/>
                        </a:prstGeom>
                        <a:noFill/>
                        <a:ln w="9525">
                          <a:noFill/>
                          <a:miter lim="800000"/>
                          <a:headEnd/>
                          <a:tailEnd/>
                        </a:ln>
                      </wps:spPr>
                      <wps:txbx>
                        <w:txbxContent>
                          <w:p w14:paraId="7765B594" w14:textId="573933FB" w:rsidR="00AD282B" w:rsidRPr="00AD282B" w:rsidRDefault="00AD282B" w:rsidP="00AD282B">
                            <w:pPr>
                              <w:ind w:right="-108"/>
                              <w:jc w:val="both"/>
                              <w:rPr>
                                <w:bCs/>
                                <w:color w:val="833C0B" w:themeColor="accent2" w:themeShade="80"/>
                                <w:sz w:val="24"/>
                                <w:szCs w:val="26"/>
                                <w:lang w:val="fr-CA"/>
                              </w:rPr>
                            </w:pPr>
                            <w:r w:rsidRPr="00B17B63">
                              <w:rPr>
                                <w:b/>
                                <w:color w:val="833C0B" w:themeColor="accent2" w:themeShade="80"/>
                                <w:sz w:val="24"/>
                                <w:szCs w:val="26"/>
                                <w:lang w:val="fr-CA"/>
                              </w:rPr>
                              <w:t>Grégoire R</w:t>
                            </w:r>
                            <w:r w:rsidR="00B17B63" w:rsidRPr="00B17B63">
                              <w:rPr>
                                <w:b/>
                                <w:color w:val="833C0B" w:themeColor="accent2" w:themeShade="80"/>
                                <w:sz w:val="24"/>
                                <w:szCs w:val="26"/>
                                <w:lang w:val="fr-CA"/>
                              </w:rPr>
                              <w:t xml:space="preserve">olland </w:t>
                            </w:r>
                            <w:r w:rsidRPr="00AD282B">
                              <w:rPr>
                                <w:bCs/>
                                <w:color w:val="833C0B" w:themeColor="accent2" w:themeShade="80"/>
                                <w:sz w:val="24"/>
                                <w:szCs w:val="26"/>
                                <w:lang w:val="fr-CA"/>
                              </w:rPr>
                              <w:t>a obtenu un Master d’écriture, un prix d’analyse, un Master d’orgue et un prix d’orchestration au Conservatoire National Supérieur de Musique de Paris. Il est par ailleurs titulaire d’un Master de composition de la Haute École de Musique de Genève et d’une licence de musique et musicologie de la Sorbonne.</w:t>
                            </w:r>
                          </w:p>
                          <w:p w14:paraId="0DF00B31" w14:textId="2E9C732C" w:rsidR="00AD282B" w:rsidRPr="000B46FF" w:rsidRDefault="00AD282B" w:rsidP="00AD282B">
                            <w:pPr>
                              <w:ind w:right="-108"/>
                              <w:jc w:val="both"/>
                              <w:rPr>
                                <w:bCs/>
                                <w:color w:val="833C0B" w:themeColor="accent2" w:themeShade="80"/>
                                <w:sz w:val="24"/>
                                <w:szCs w:val="26"/>
                                <w:lang w:val="fr-CA"/>
                              </w:rPr>
                            </w:pPr>
                            <w:r w:rsidRPr="00AD282B">
                              <w:rPr>
                                <w:bCs/>
                                <w:color w:val="833C0B" w:themeColor="accent2" w:themeShade="80"/>
                                <w:sz w:val="24"/>
                                <w:szCs w:val="26"/>
                                <w:lang w:val="fr-CA"/>
                              </w:rPr>
                              <w:t>Nommé en mars 2018 organiste titulaire de la Cathédrale d’Aix, il est également professeur de composition, orchestration et écriture au CRR d’Avignon.</w:t>
                            </w:r>
                            <w:r w:rsidR="000B46FF" w:rsidRPr="000B46F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3B0298F" w14:textId="7382D5B4" w:rsidR="00B21EFD" w:rsidRDefault="00AD282B" w:rsidP="00AD282B">
                            <w:pPr>
                              <w:ind w:right="-108"/>
                              <w:jc w:val="both"/>
                              <w:rPr>
                                <w:bCs/>
                                <w:color w:val="833C0B" w:themeColor="accent2" w:themeShade="80"/>
                                <w:sz w:val="24"/>
                                <w:szCs w:val="26"/>
                                <w:lang w:val="fr-CA"/>
                              </w:rPr>
                            </w:pPr>
                            <w:r w:rsidRPr="00AD282B">
                              <w:rPr>
                                <w:bCs/>
                                <w:color w:val="833C0B" w:themeColor="accent2" w:themeShade="80"/>
                                <w:sz w:val="24"/>
                                <w:szCs w:val="26"/>
                                <w:lang w:val="fr-CA"/>
                              </w:rPr>
                              <w:t>En 2020, il remporte le 1er prix du concours de composition de la cathédrale de Vienne (Autriche), et réalise son premier enregistrement discographique en tant que compositeur et organiste.</w:t>
                            </w:r>
                          </w:p>
                          <w:p w14:paraId="630C40F0" w14:textId="77777777" w:rsidR="00B17B63" w:rsidRDefault="00B17B63" w:rsidP="00B17B63">
                            <w:pPr>
                              <w:ind w:right="-108"/>
                              <w:jc w:val="both"/>
                              <w:rPr>
                                <w:bCs/>
                                <w:color w:val="833C0B" w:themeColor="accent2" w:themeShade="80"/>
                                <w:sz w:val="24"/>
                                <w:szCs w:val="26"/>
                                <w:lang w:val="fr-FR"/>
                              </w:rPr>
                            </w:pPr>
                          </w:p>
                          <w:p w14:paraId="0C0882E5" w14:textId="07889FD4" w:rsidR="00B17B63" w:rsidRPr="00B17B63" w:rsidRDefault="00B17B63" w:rsidP="00B17B63">
                            <w:pPr>
                              <w:ind w:right="-108"/>
                              <w:jc w:val="both"/>
                              <w:rPr>
                                <w:bCs/>
                                <w:color w:val="833C0B" w:themeColor="accent2" w:themeShade="80"/>
                                <w:sz w:val="24"/>
                                <w:szCs w:val="26"/>
                                <w:lang w:val="fr-FR"/>
                              </w:rPr>
                            </w:pPr>
                            <w:r w:rsidRPr="00B17B63">
                              <w:rPr>
                                <w:bCs/>
                                <w:color w:val="833C0B" w:themeColor="accent2" w:themeShade="80"/>
                                <w:sz w:val="24"/>
                                <w:szCs w:val="26"/>
                                <w:lang w:val="fr-FR"/>
                              </w:rPr>
                              <w:t xml:space="preserve">Né de la volonté de renouer avec la musique grégorienne et médiévale au sein de la Cathédrale d'Aix-en-Provence, </w:t>
                            </w:r>
                            <w:r w:rsidRPr="00B17B63">
                              <w:rPr>
                                <w:b/>
                                <w:color w:val="833C0B" w:themeColor="accent2" w:themeShade="80"/>
                                <w:sz w:val="24"/>
                                <w:szCs w:val="26"/>
                                <w:lang w:val="fr-FR"/>
                              </w:rPr>
                              <w:t xml:space="preserve">le </w:t>
                            </w:r>
                            <w:proofErr w:type="spellStart"/>
                            <w:r w:rsidRPr="00B17B63">
                              <w:rPr>
                                <w:b/>
                                <w:color w:val="833C0B" w:themeColor="accent2" w:themeShade="80"/>
                                <w:sz w:val="24"/>
                                <w:szCs w:val="26"/>
                                <w:lang w:val="fr-FR"/>
                              </w:rPr>
                              <w:t>choeur</w:t>
                            </w:r>
                            <w:proofErr w:type="spellEnd"/>
                            <w:r w:rsidRPr="00B17B63">
                              <w:rPr>
                                <w:b/>
                                <w:color w:val="833C0B" w:themeColor="accent2" w:themeShade="80"/>
                                <w:sz w:val="24"/>
                                <w:szCs w:val="26"/>
                                <w:lang w:val="fr-FR"/>
                              </w:rPr>
                              <w:t xml:space="preserve"> grégorien </w:t>
                            </w:r>
                            <w:r w:rsidRPr="00B17B63">
                              <w:rPr>
                                <w:bCs/>
                                <w:color w:val="833C0B" w:themeColor="accent2" w:themeShade="80"/>
                                <w:sz w:val="24"/>
                                <w:szCs w:val="26"/>
                                <w:lang w:val="fr-FR"/>
                              </w:rPr>
                              <w:t xml:space="preserve">fut constitué en 2019. Dirigé par Pierre </w:t>
                            </w:r>
                            <w:proofErr w:type="spellStart"/>
                            <w:r w:rsidRPr="00B17B63">
                              <w:rPr>
                                <w:bCs/>
                                <w:color w:val="833C0B" w:themeColor="accent2" w:themeShade="80"/>
                                <w:sz w:val="24"/>
                                <w:szCs w:val="26"/>
                                <w:lang w:val="fr-FR"/>
                              </w:rPr>
                              <w:t>Taudou</w:t>
                            </w:r>
                            <w:proofErr w:type="spellEnd"/>
                            <w:r w:rsidRPr="00B17B63">
                              <w:rPr>
                                <w:bCs/>
                                <w:color w:val="833C0B" w:themeColor="accent2" w:themeShade="80"/>
                                <w:sz w:val="24"/>
                                <w:szCs w:val="26"/>
                                <w:lang w:val="fr-FR"/>
                              </w:rPr>
                              <w:t>, il puise ses sources et son interprétation dans la tradition grégorienne restaurée par l'abbaye de Solesmes. Il s'attache aussi à faire revivre des pièces issues de l'ancien répertoire provençal.</w:t>
                            </w:r>
                            <w:r w:rsidR="00273EF1">
                              <w:rPr>
                                <w:bCs/>
                                <w:color w:val="833C0B" w:themeColor="accent2" w:themeShade="80"/>
                                <w:sz w:val="24"/>
                                <w:szCs w:val="26"/>
                                <w:lang w:val="fr-FR"/>
                              </w:rPr>
                              <w:t xml:space="preserve"> </w:t>
                            </w:r>
                            <w:r w:rsidR="00273EF1" w:rsidRPr="00273EF1">
                              <w:rPr>
                                <w:bCs/>
                                <w:color w:val="833C0B" w:themeColor="accent2" w:themeShade="80"/>
                                <w:sz w:val="24"/>
                                <w:szCs w:val="26"/>
                                <w:lang w:val="fr-FR"/>
                              </w:rPr>
                              <w:t xml:space="preserve">Il est au rendez-vous de nombreux offices liturgiques au sein de la Cathédrale </w:t>
                            </w:r>
                            <w:proofErr w:type="spellStart"/>
                            <w:r w:rsidR="00273EF1" w:rsidRPr="00273EF1">
                              <w:rPr>
                                <w:bCs/>
                                <w:color w:val="833C0B" w:themeColor="accent2" w:themeShade="80"/>
                                <w:sz w:val="24"/>
                                <w:szCs w:val="26"/>
                                <w:lang w:val="fr-FR"/>
                              </w:rPr>
                              <w:t>SaintSauveur</w:t>
                            </w:r>
                            <w:proofErr w:type="spellEnd"/>
                            <w:r w:rsidR="00273EF1" w:rsidRPr="00273EF1">
                              <w:rPr>
                                <w:bCs/>
                                <w:color w:val="833C0B" w:themeColor="accent2" w:themeShade="80"/>
                                <w:sz w:val="24"/>
                                <w:szCs w:val="26"/>
                                <w:lang w:val="fr-FR"/>
                              </w:rPr>
                              <w:t xml:space="preserve">, mais également lors de concerts à l'extérieur, sur le territoire national (Paris, </w:t>
                            </w:r>
                            <w:proofErr w:type="spellStart"/>
                            <w:r w:rsidR="00273EF1" w:rsidRPr="00273EF1">
                              <w:rPr>
                                <w:bCs/>
                                <w:color w:val="833C0B" w:themeColor="accent2" w:themeShade="80"/>
                                <w:sz w:val="24"/>
                                <w:szCs w:val="26"/>
                                <w:lang w:val="fr-FR"/>
                              </w:rPr>
                              <w:t>SaintMaximin-la-Sainte-Baume</w:t>
                            </w:r>
                            <w:proofErr w:type="spellEnd"/>
                            <w:r w:rsidR="00273EF1" w:rsidRPr="00273EF1">
                              <w:rPr>
                                <w:bCs/>
                                <w:color w:val="833C0B" w:themeColor="accent2" w:themeShade="80"/>
                                <w:sz w:val="24"/>
                                <w:szCs w:val="26"/>
                                <w:lang w:val="fr-FR"/>
                              </w:rPr>
                              <w:t>, ...).</w:t>
                            </w:r>
                          </w:p>
                          <w:p w14:paraId="7D4D3F04" w14:textId="77777777" w:rsidR="00B17B63" w:rsidRPr="00B17B63" w:rsidRDefault="00B17B63" w:rsidP="00AD282B">
                            <w:pPr>
                              <w:ind w:right="-108"/>
                              <w:jc w:val="both"/>
                              <w:rPr>
                                <w:bCs/>
                                <w:color w:val="833C0B" w:themeColor="accent2" w:themeShade="80"/>
                                <w:sz w:val="24"/>
                                <w:szCs w:val="2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5A3F4" id="_x0000_t202" coordsize="21600,21600" o:spt="202" path="m,l,21600r21600,l21600,xe">
                <v:stroke joinstyle="miter"/>
                <v:path gradientshapeok="t" o:connecttype="rect"/>
              </v:shapetype>
              <v:shape id="Tekstvak 2" o:spid="_x0000_s1027" type="#_x0000_t202" style="position:absolute;left:0;text-align:left;margin-left:292.5pt;margin-top:9.5pt;width:343.7pt;height:33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" filled="f" stroked="f">
                <v:textbox>
                  <w:txbxContent>
                    <w:p w14:paraId="7765B594" w14:textId="573933FB" w:rsidR="00AD282B" w:rsidRPr="00AD282B" w:rsidRDefault="00AD282B" w:rsidP="00AD282B">
                      <w:pPr>
                        <w:ind w:right="-108"/>
                        <w:jc w:val="both"/>
                        <w:rPr>
                          <w:bCs/>
                          <w:color w:val="833C0B" w:themeColor="accent2" w:themeShade="80"/>
                          <w:sz w:val="24"/>
                          <w:szCs w:val="26"/>
                          <w:lang w:val="fr-CA"/>
                        </w:rPr>
                      </w:pPr>
                      <w:r w:rsidRPr="00B17B63">
                        <w:rPr>
                          <w:b/>
                          <w:color w:val="833C0B" w:themeColor="accent2" w:themeShade="80"/>
                          <w:sz w:val="24"/>
                          <w:szCs w:val="26"/>
                          <w:lang w:val="fr-CA"/>
                        </w:rPr>
                        <w:t>Grégoire R</w:t>
                      </w:r>
                      <w:r w:rsidR="00B17B63" w:rsidRPr="00B17B63">
                        <w:rPr>
                          <w:b/>
                          <w:color w:val="833C0B" w:themeColor="accent2" w:themeShade="80"/>
                          <w:sz w:val="24"/>
                          <w:szCs w:val="26"/>
                          <w:lang w:val="fr-CA"/>
                        </w:rPr>
                        <w:t xml:space="preserve">olland </w:t>
                      </w:r>
                      <w:r w:rsidRPr="00AD282B">
                        <w:rPr>
                          <w:bCs/>
                          <w:color w:val="833C0B" w:themeColor="accent2" w:themeShade="80"/>
                          <w:sz w:val="24"/>
                          <w:szCs w:val="26"/>
                          <w:lang w:val="fr-CA"/>
                        </w:rPr>
                        <w:t>a obtenu un Master d’écriture, un prix d’analyse, un Master d’orgue et un prix d’orchestration au Conservatoire National Supérieur de Musique de Paris. Il est par ailleurs titulaire d’un Master de composition de la Haute École de Musique de Genève et d’une licence de musique et musicologie de la Sorbonne.</w:t>
                      </w:r>
                    </w:p>
                    <w:p w14:paraId="0DF00B31" w14:textId="2E9C732C" w:rsidR="00AD282B" w:rsidRPr="000B46FF" w:rsidRDefault="00AD282B" w:rsidP="00AD282B">
                      <w:pPr>
                        <w:ind w:right="-108"/>
                        <w:jc w:val="both"/>
                        <w:rPr>
                          <w:bCs/>
                          <w:color w:val="833C0B" w:themeColor="accent2" w:themeShade="80"/>
                          <w:sz w:val="24"/>
                          <w:szCs w:val="26"/>
                          <w:lang w:val="fr-CA"/>
                        </w:rPr>
                      </w:pPr>
                      <w:r w:rsidRPr="00AD282B">
                        <w:rPr>
                          <w:bCs/>
                          <w:color w:val="833C0B" w:themeColor="accent2" w:themeShade="80"/>
                          <w:sz w:val="24"/>
                          <w:szCs w:val="26"/>
                          <w:lang w:val="fr-CA"/>
                        </w:rPr>
                        <w:t>Nommé en mars 2018 organiste titulaire de la Cathédrale d’Aix, il est également professeur de composition, orchestration et écriture au CRR d’Avignon.</w:t>
                      </w:r>
                      <w:r w:rsidR="000B46FF" w:rsidRPr="000B46F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3B0298F" w14:textId="7382D5B4" w:rsidR="00B21EFD" w:rsidRDefault="00AD282B" w:rsidP="00AD282B">
                      <w:pPr>
                        <w:ind w:right="-108"/>
                        <w:jc w:val="both"/>
                        <w:rPr>
                          <w:bCs/>
                          <w:color w:val="833C0B" w:themeColor="accent2" w:themeShade="80"/>
                          <w:sz w:val="24"/>
                          <w:szCs w:val="26"/>
                          <w:lang w:val="fr-CA"/>
                        </w:rPr>
                      </w:pPr>
                      <w:r w:rsidRPr="00AD282B">
                        <w:rPr>
                          <w:bCs/>
                          <w:color w:val="833C0B" w:themeColor="accent2" w:themeShade="80"/>
                          <w:sz w:val="24"/>
                          <w:szCs w:val="26"/>
                          <w:lang w:val="fr-CA"/>
                        </w:rPr>
                        <w:t>En 2020, il remporte le 1er prix du concours de composition de la cathédrale de Vienne (Autriche), et réalise son premier enregistrement discographique en tant que compositeur et organiste.</w:t>
                      </w:r>
                    </w:p>
                    <w:p w14:paraId="630C40F0" w14:textId="77777777" w:rsidR="00B17B63" w:rsidRDefault="00B17B63" w:rsidP="00B17B63">
                      <w:pPr>
                        <w:ind w:right="-108"/>
                        <w:jc w:val="both"/>
                        <w:rPr>
                          <w:bCs/>
                          <w:color w:val="833C0B" w:themeColor="accent2" w:themeShade="80"/>
                          <w:sz w:val="24"/>
                          <w:szCs w:val="26"/>
                          <w:lang w:val="fr-FR"/>
                        </w:rPr>
                      </w:pPr>
                    </w:p>
                    <w:p w14:paraId="0C0882E5" w14:textId="07889FD4" w:rsidR="00B17B63" w:rsidRPr="00B17B63" w:rsidRDefault="00B17B63" w:rsidP="00B17B63">
                      <w:pPr>
                        <w:ind w:right="-108"/>
                        <w:jc w:val="both"/>
                        <w:rPr>
                          <w:bCs/>
                          <w:color w:val="833C0B" w:themeColor="accent2" w:themeShade="80"/>
                          <w:sz w:val="24"/>
                          <w:szCs w:val="26"/>
                          <w:lang w:val="fr-FR"/>
                        </w:rPr>
                      </w:pPr>
                      <w:r w:rsidRPr="00B17B63">
                        <w:rPr>
                          <w:bCs/>
                          <w:color w:val="833C0B" w:themeColor="accent2" w:themeShade="80"/>
                          <w:sz w:val="24"/>
                          <w:szCs w:val="26"/>
                          <w:lang w:val="fr-FR"/>
                        </w:rPr>
                        <w:t xml:space="preserve">Né de la volonté de renouer avec la musique grégorienne et médiévale au sein de la Cathédrale d'Aix-en-Provence, </w:t>
                      </w:r>
                      <w:r w:rsidRPr="00B17B63">
                        <w:rPr>
                          <w:b/>
                          <w:color w:val="833C0B" w:themeColor="accent2" w:themeShade="80"/>
                          <w:sz w:val="24"/>
                          <w:szCs w:val="26"/>
                          <w:lang w:val="fr-FR"/>
                        </w:rPr>
                        <w:t xml:space="preserve">le </w:t>
                      </w:r>
                      <w:proofErr w:type="spellStart"/>
                      <w:r w:rsidRPr="00B17B63">
                        <w:rPr>
                          <w:b/>
                          <w:color w:val="833C0B" w:themeColor="accent2" w:themeShade="80"/>
                          <w:sz w:val="24"/>
                          <w:szCs w:val="26"/>
                          <w:lang w:val="fr-FR"/>
                        </w:rPr>
                        <w:t>choeur</w:t>
                      </w:r>
                      <w:proofErr w:type="spellEnd"/>
                      <w:r w:rsidRPr="00B17B63">
                        <w:rPr>
                          <w:b/>
                          <w:color w:val="833C0B" w:themeColor="accent2" w:themeShade="80"/>
                          <w:sz w:val="24"/>
                          <w:szCs w:val="26"/>
                          <w:lang w:val="fr-FR"/>
                        </w:rPr>
                        <w:t xml:space="preserve"> grégorien </w:t>
                      </w:r>
                      <w:r w:rsidRPr="00B17B63">
                        <w:rPr>
                          <w:bCs/>
                          <w:color w:val="833C0B" w:themeColor="accent2" w:themeShade="80"/>
                          <w:sz w:val="24"/>
                          <w:szCs w:val="26"/>
                          <w:lang w:val="fr-FR"/>
                        </w:rPr>
                        <w:t xml:space="preserve">fut constitué en 2019. Dirigé par Pierre </w:t>
                      </w:r>
                      <w:proofErr w:type="spellStart"/>
                      <w:r w:rsidRPr="00B17B63">
                        <w:rPr>
                          <w:bCs/>
                          <w:color w:val="833C0B" w:themeColor="accent2" w:themeShade="80"/>
                          <w:sz w:val="24"/>
                          <w:szCs w:val="26"/>
                          <w:lang w:val="fr-FR"/>
                        </w:rPr>
                        <w:t>Taudou</w:t>
                      </w:r>
                      <w:proofErr w:type="spellEnd"/>
                      <w:r w:rsidRPr="00B17B63">
                        <w:rPr>
                          <w:bCs/>
                          <w:color w:val="833C0B" w:themeColor="accent2" w:themeShade="80"/>
                          <w:sz w:val="24"/>
                          <w:szCs w:val="26"/>
                          <w:lang w:val="fr-FR"/>
                        </w:rPr>
                        <w:t>, il puise ses sources et son interprétation dans la tradition grégorienne restaurée par l'abbaye de Solesmes. Il s'attache aussi à faire revivre des pièces issues de l'ancien répertoire provençal.</w:t>
                      </w:r>
                      <w:r w:rsidR="00273EF1">
                        <w:rPr>
                          <w:bCs/>
                          <w:color w:val="833C0B" w:themeColor="accent2" w:themeShade="80"/>
                          <w:sz w:val="24"/>
                          <w:szCs w:val="26"/>
                          <w:lang w:val="fr-FR"/>
                        </w:rPr>
                        <w:t xml:space="preserve"> </w:t>
                      </w:r>
                      <w:r w:rsidR="00273EF1" w:rsidRPr="00273EF1">
                        <w:rPr>
                          <w:bCs/>
                          <w:color w:val="833C0B" w:themeColor="accent2" w:themeShade="80"/>
                          <w:sz w:val="24"/>
                          <w:szCs w:val="26"/>
                          <w:lang w:val="fr-FR"/>
                        </w:rPr>
                        <w:t xml:space="preserve">Il est au rendez-vous de nombreux offices liturgiques au sein de la Cathédrale </w:t>
                      </w:r>
                      <w:proofErr w:type="spellStart"/>
                      <w:r w:rsidR="00273EF1" w:rsidRPr="00273EF1">
                        <w:rPr>
                          <w:bCs/>
                          <w:color w:val="833C0B" w:themeColor="accent2" w:themeShade="80"/>
                          <w:sz w:val="24"/>
                          <w:szCs w:val="26"/>
                          <w:lang w:val="fr-FR"/>
                        </w:rPr>
                        <w:t>SaintSauveur</w:t>
                      </w:r>
                      <w:proofErr w:type="spellEnd"/>
                      <w:r w:rsidR="00273EF1" w:rsidRPr="00273EF1">
                        <w:rPr>
                          <w:bCs/>
                          <w:color w:val="833C0B" w:themeColor="accent2" w:themeShade="80"/>
                          <w:sz w:val="24"/>
                          <w:szCs w:val="26"/>
                          <w:lang w:val="fr-FR"/>
                        </w:rPr>
                        <w:t xml:space="preserve">, mais également lors de concerts à l'extérieur, sur le territoire national (Paris, </w:t>
                      </w:r>
                      <w:proofErr w:type="spellStart"/>
                      <w:r w:rsidR="00273EF1" w:rsidRPr="00273EF1">
                        <w:rPr>
                          <w:bCs/>
                          <w:color w:val="833C0B" w:themeColor="accent2" w:themeShade="80"/>
                          <w:sz w:val="24"/>
                          <w:szCs w:val="26"/>
                          <w:lang w:val="fr-FR"/>
                        </w:rPr>
                        <w:t>SaintMaximin-la-Sainte-Baume</w:t>
                      </w:r>
                      <w:proofErr w:type="spellEnd"/>
                      <w:r w:rsidR="00273EF1" w:rsidRPr="00273EF1">
                        <w:rPr>
                          <w:bCs/>
                          <w:color w:val="833C0B" w:themeColor="accent2" w:themeShade="80"/>
                          <w:sz w:val="24"/>
                          <w:szCs w:val="26"/>
                          <w:lang w:val="fr-FR"/>
                        </w:rPr>
                        <w:t>, ...).</w:t>
                      </w:r>
                    </w:p>
                    <w:p w14:paraId="7D4D3F04" w14:textId="77777777" w:rsidR="00B17B63" w:rsidRPr="00B17B63" w:rsidRDefault="00B17B63" w:rsidP="00AD282B">
                      <w:pPr>
                        <w:ind w:right="-108"/>
                        <w:jc w:val="both"/>
                        <w:rPr>
                          <w:bCs/>
                          <w:color w:val="833C0B" w:themeColor="accent2" w:themeShade="80"/>
                          <w:sz w:val="24"/>
                          <w:szCs w:val="26"/>
                          <w:lang w:val="fr-FR"/>
                        </w:rPr>
                      </w:pPr>
                    </w:p>
                  </w:txbxContent>
                </v:textbox>
                <w10:wrap type="square" anchorx="margin"/>
              </v:shape>
            </w:pict>
          </mc:Fallback>
        </mc:AlternateContent>
      </w:r>
    </w:p>
    <w:p w14:paraId="3F57DDAD" w14:textId="77777777" w:rsidR="002D2CCB" w:rsidRDefault="002D2CCB" w:rsidP="007550DD">
      <w:pPr>
        <w:rPr>
          <w:rFonts w:ascii="Montserrat Alternates" w:hAnsi="Montserrat Alternates"/>
          <w:lang w:val="fr-FR"/>
        </w:rPr>
      </w:pPr>
    </w:p>
    <w:p w14:paraId="34654007" w14:textId="77777777" w:rsidR="002D2CCB" w:rsidRDefault="002D2CCB" w:rsidP="007550DD">
      <w:pPr>
        <w:rPr>
          <w:rFonts w:ascii="Montserrat Alternates" w:hAnsi="Montserrat Alternates"/>
          <w:lang w:val="fr-FR"/>
        </w:rPr>
      </w:pPr>
    </w:p>
    <w:p w14:paraId="21AC9F0E" w14:textId="77777777" w:rsidR="002D2CCB" w:rsidRDefault="002D2CCB" w:rsidP="007550DD">
      <w:pPr>
        <w:rPr>
          <w:rFonts w:ascii="Montserrat Alternates" w:hAnsi="Montserrat Alternates"/>
          <w:lang w:val="fr-FR"/>
        </w:rPr>
      </w:pPr>
    </w:p>
    <w:p w14:paraId="254052C7" w14:textId="77777777" w:rsidR="002D2CCB" w:rsidRDefault="002D2CCB" w:rsidP="007550DD">
      <w:pPr>
        <w:rPr>
          <w:rFonts w:ascii="Montserrat Alternates" w:hAnsi="Montserrat Alternates"/>
          <w:lang w:val="fr-FR"/>
        </w:rPr>
      </w:pPr>
    </w:p>
    <w:p w14:paraId="383352E3" w14:textId="77777777" w:rsidR="002D2CCB" w:rsidRDefault="002D2CCB" w:rsidP="007550DD">
      <w:pPr>
        <w:rPr>
          <w:rFonts w:ascii="Montserrat Alternates" w:hAnsi="Montserrat Alternates"/>
          <w:lang w:val="fr-FR"/>
        </w:rPr>
      </w:pPr>
    </w:p>
    <w:p w14:paraId="21F9C93C" w14:textId="77777777" w:rsidR="002D2CCB" w:rsidRDefault="002D2CCB" w:rsidP="007550DD">
      <w:pPr>
        <w:rPr>
          <w:rFonts w:ascii="Montserrat Alternates" w:hAnsi="Montserrat Alternates"/>
          <w:lang w:val="fr-FR"/>
        </w:rPr>
      </w:pPr>
    </w:p>
    <w:p w14:paraId="39BC5657" w14:textId="77777777" w:rsidR="002D2CCB" w:rsidRDefault="002D2CCB" w:rsidP="007550DD">
      <w:pPr>
        <w:rPr>
          <w:rFonts w:ascii="Montserrat Alternates" w:hAnsi="Montserrat Alternates"/>
          <w:lang w:val="fr-FR"/>
        </w:rPr>
      </w:pPr>
    </w:p>
    <w:p w14:paraId="560D9EA7" w14:textId="77777777" w:rsidR="002D2CCB" w:rsidRDefault="002D2CCB" w:rsidP="007550DD">
      <w:pPr>
        <w:rPr>
          <w:rFonts w:ascii="Montserrat Alternates" w:hAnsi="Montserrat Alternates"/>
          <w:lang w:val="fr-FR"/>
        </w:rPr>
      </w:pPr>
    </w:p>
    <w:p w14:paraId="1A371B58" w14:textId="77777777" w:rsidR="002D2CCB" w:rsidRDefault="002D2CCB" w:rsidP="007550DD">
      <w:pPr>
        <w:rPr>
          <w:rFonts w:ascii="Montserrat Alternates" w:hAnsi="Montserrat Alternates"/>
          <w:lang w:val="fr-FR"/>
        </w:rPr>
      </w:pPr>
    </w:p>
    <w:p w14:paraId="38E29D9D" w14:textId="77777777" w:rsidR="002D2CCB" w:rsidRDefault="002D2CCB" w:rsidP="007550DD">
      <w:pPr>
        <w:rPr>
          <w:rFonts w:ascii="Montserrat Alternates" w:hAnsi="Montserrat Alternates"/>
          <w:lang w:val="fr-FR"/>
        </w:rPr>
      </w:pPr>
    </w:p>
    <w:p w14:paraId="79D47886" w14:textId="77777777" w:rsidR="002D2CCB" w:rsidRDefault="002D2CCB" w:rsidP="007550DD">
      <w:pPr>
        <w:rPr>
          <w:rFonts w:ascii="Montserrat Alternates" w:hAnsi="Montserrat Alternates"/>
          <w:lang w:val="fr-FR"/>
        </w:rPr>
      </w:pPr>
    </w:p>
    <w:p w14:paraId="6C24E561" w14:textId="77777777" w:rsidR="002D2CCB" w:rsidRDefault="002D2CCB" w:rsidP="007550DD">
      <w:pPr>
        <w:rPr>
          <w:rFonts w:ascii="Montserrat Alternates" w:hAnsi="Montserrat Alternates"/>
          <w:lang w:val="fr-FR"/>
        </w:rPr>
      </w:pPr>
    </w:p>
    <w:p w14:paraId="0A55400C" w14:textId="5A883EC7" w:rsidR="002D2CCB" w:rsidRDefault="002D2CCB" w:rsidP="007550DD">
      <w:pPr>
        <w:rPr>
          <w:rFonts w:ascii="Montserrat Alternates" w:hAnsi="Montserrat Alternates"/>
          <w:lang w:val="fr-FR"/>
        </w:rPr>
      </w:pPr>
      <w:r w:rsidRPr="00A362CE">
        <w:rPr>
          <w:rFonts w:ascii="Montserrat Alternates" w:hAnsi="Montserrat Alternates"/>
          <w:noProof/>
          <w:color w:val="833C0B" w:themeColor="accent2" w:themeShade="80"/>
          <w:sz w:val="36"/>
          <w:szCs w:val="36"/>
          <w:lang w:val="fr-FR"/>
        </w:rPr>
        <mc:AlternateContent>
          <mc:Choice Requires="wps">
            <w:drawing>
              <wp:anchor distT="45720" distB="45720" distL="114300" distR="114300" simplePos="0" relativeHeight="251671552" behindDoc="0" locked="0" layoutInCell="1" allowOverlap="1" wp14:anchorId="4C46D886" wp14:editId="3D37C43F">
                <wp:simplePos x="0" y="0"/>
                <wp:positionH relativeFrom="page">
                  <wp:align>right</wp:align>
                </wp:positionH>
                <wp:positionV relativeFrom="paragraph">
                  <wp:posOffset>2195815</wp:posOffset>
                </wp:positionV>
                <wp:extent cx="6724650" cy="1404620"/>
                <wp:effectExtent l="0" t="0" r="0" b="3810"/>
                <wp:wrapThrough wrapText="bothSides">
                  <wp:wrapPolygon edited="0">
                    <wp:start x="0" y="0"/>
                    <wp:lineTo x="0" y="20903"/>
                    <wp:lineTo x="21539" y="20903"/>
                    <wp:lineTo x="21539"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chemeClr val="accent2">
                            <a:lumMod val="20000"/>
                            <a:lumOff val="80000"/>
                          </a:schemeClr>
                        </a:solidFill>
                        <a:ln w="9525">
                          <a:noFill/>
                          <a:miter lim="800000"/>
                          <a:headEnd/>
                          <a:tailEnd/>
                        </a:ln>
                      </wps:spPr>
                      <wps:txbx>
                        <w:txbxContent>
                          <w:p w14:paraId="799C0BFB" w14:textId="77777777" w:rsidR="005C70CF" w:rsidRDefault="00A362CE" w:rsidP="00A362CE">
                            <w:pPr>
                              <w:ind w:right="-108"/>
                              <w:jc w:val="both"/>
                              <w:rPr>
                                <w:bCs/>
                                <w:i/>
                                <w:iCs/>
                                <w:color w:val="833C0B" w:themeColor="accent2" w:themeShade="80"/>
                                <w:sz w:val="24"/>
                                <w:szCs w:val="26"/>
                                <w:lang w:val="fr-FR"/>
                              </w:rPr>
                            </w:pPr>
                            <w:r w:rsidRPr="005876E7">
                              <w:rPr>
                                <w:bCs/>
                                <w:i/>
                                <w:iCs/>
                                <w:color w:val="833C0B" w:themeColor="accent2" w:themeShade="80"/>
                                <w:sz w:val="24"/>
                                <w:szCs w:val="26"/>
                                <w:lang w:val="fr-FR"/>
                              </w:rPr>
                              <w:t xml:space="preserve">En partenariat avec </w:t>
                            </w:r>
                            <w:proofErr w:type="spellStart"/>
                            <w:r w:rsidRPr="005876E7">
                              <w:rPr>
                                <w:bCs/>
                                <w:i/>
                                <w:iCs/>
                                <w:color w:val="833C0B" w:themeColor="accent2" w:themeShade="80"/>
                                <w:sz w:val="24"/>
                                <w:szCs w:val="26"/>
                                <w:lang w:val="fr-FR"/>
                              </w:rPr>
                              <w:t>Hortus</w:t>
                            </w:r>
                            <w:proofErr w:type="spellEnd"/>
                            <w:r w:rsidRPr="005876E7">
                              <w:rPr>
                                <w:bCs/>
                                <w:i/>
                                <w:iCs/>
                                <w:color w:val="833C0B" w:themeColor="accent2" w:themeShade="80"/>
                                <w:sz w:val="24"/>
                                <w:szCs w:val="26"/>
                                <w:lang w:val="fr-FR"/>
                              </w:rPr>
                              <w:t xml:space="preserve">, la Fondation Banque Populaire, Musique Sacrée à la Cathédrale </w:t>
                            </w:r>
                          </w:p>
                          <w:p w14:paraId="3DBCE399" w14:textId="1276FB86" w:rsidR="00A362CE" w:rsidRPr="00A362CE" w:rsidRDefault="00A362CE" w:rsidP="00A362CE">
                            <w:pPr>
                              <w:ind w:right="-108"/>
                              <w:jc w:val="both"/>
                              <w:rPr>
                                <w:lang w:val="fr-FR"/>
                              </w:rPr>
                            </w:pPr>
                            <w:r w:rsidRPr="005876E7">
                              <w:rPr>
                                <w:bCs/>
                                <w:i/>
                                <w:iCs/>
                                <w:color w:val="833C0B" w:themeColor="accent2" w:themeShade="80"/>
                                <w:sz w:val="24"/>
                                <w:szCs w:val="26"/>
                                <w:lang w:val="fr-FR"/>
                              </w:rPr>
                              <w:t xml:space="preserve">d'Aix-en-Provence, Accent Tonique.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6D886" id="_x0000_s1028" type="#_x0000_t202" style="position:absolute;margin-left:478.3pt;margin-top:172.9pt;width:529.5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" fillcolor="#fbe4d5 [661]" stroked="f">
                <v:textbox style="mso-fit-shape-to-text:t">
                  <w:txbxContent>
                    <w:p w14:paraId="799C0BFB" w14:textId="77777777" w:rsidR="005C70CF" w:rsidRDefault="00A362CE" w:rsidP="00A362CE">
                      <w:pPr>
                        <w:ind w:right="-108"/>
                        <w:jc w:val="both"/>
                        <w:rPr>
                          <w:bCs/>
                          <w:i/>
                          <w:iCs/>
                          <w:color w:val="833C0B" w:themeColor="accent2" w:themeShade="80"/>
                          <w:sz w:val="24"/>
                          <w:szCs w:val="26"/>
                          <w:lang w:val="fr-FR"/>
                        </w:rPr>
                      </w:pPr>
                      <w:r w:rsidRPr="005876E7">
                        <w:rPr>
                          <w:bCs/>
                          <w:i/>
                          <w:iCs/>
                          <w:color w:val="833C0B" w:themeColor="accent2" w:themeShade="80"/>
                          <w:sz w:val="24"/>
                          <w:szCs w:val="26"/>
                          <w:lang w:val="fr-FR"/>
                        </w:rPr>
                        <w:t xml:space="preserve">En partenariat avec </w:t>
                      </w:r>
                      <w:proofErr w:type="spellStart"/>
                      <w:r w:rsidRPr="005876E7">
                        <w:rPr>
                          <w:bCs/>
                          <w:i/>
                          <w:iCs/>
                          <w:color w:val="833C0B" w:themeColor="accent2" w:themeShade="80"/>
                          <w:sz w:val="24"/>
                          <w:szCs w:val="26"/>
                          <w:lang w:val="fr-FR"/>
                        </w:rPr>
                        <w:t>Hortus</w:t>
                      </w:r>
                      <w:proofErr w:type="spellEnd"/>
                      <w:r w:rsidRPr="005876E7">
                        <w:rPr>
                          <w:bCs/>
                          <w:i/>
                          <w:iCs/>
                          <w:color w:val="833C0B" w:themeColor="accent2" w:themeShade="80"/>
                          <w:sz w:val="24"/>
                          <w:szCs w:val="26"/>
                          <w:lang w:val="fr-FR"/>
                        </w:rPr>
                        <w:t xml:space="preserve">, la Fondation Banque Populaire, Musique Sacrée à la Cathédrale </w:t>
                      </w:r>
                    </w:p>
                    <w:p w14:paraId="3DBCE399" w14:textId="1276FB86" w:rsidR="00A362CE" w:rsidRPr="00A362CE" w:rsidRDefault="00A362CE" w:rsidP="00A362CE">
                      <w:pPr>
                        <w:ind w:right="-108"/>
                        <w:jc w:val="both"/>
                        <w:rPr>
                          <w:lang w:val="fr-FR"/>
                        </w:rPr>
                      </w:pPr>
                      <w:r w:rsidRPr="005876E7">
                        <w:rPr>
                          <w:bCs/>
                          <w:i/>
                          <w:iCs/>
                          <w:color w:val="833C0B" w:themeColor="accent2" w:themeShade="80"/>
                          <w:sz w:val="24"/>
                          <w:szCs w:val="26"/>
                          <w:lang w:val="fr-FR"/>
                        </w:rPr>
                        <w:t xml:space="preserve">d'Aix-en-Provence, Accent Tonique. </w:t>
                      </w:r>
                    </w:p>
                  </w:txbxContent>
                </v:textbox>
                <w10:wrap type="through" anchorx="page"/>
              </v:shape>
            </w:pict>
          </mc:Fallback>
        </mc:AlternateContent>
      </w:r>
      <w:r w:rsidRPr="000B46FF">
        <w:rPr>
          <w:bCs/>
          <w:noProof/>
          <w:color w:val="833C0B" w:themeColor="accent2" w:themeShade="80"/>
          <w:sz w:val="24"/>
          <w:szCs w:val="26"/>
          <w:lang w:val="fr-CA"/>
        </w:rPr>
        <w:drawing>
          <wp:anchor distT="0" distB="0" distL="114300" distR="114300" simplePos="0" relativeHeight="251664384" behindDoc="0" locked="0" layoutInCell="1" allowOverlap="1" wp14:anchorId="3B8BDF25" wp14:editId="620A57DC">
            <wp:simplePos x="0" y="0"/>
            <wp:positionH relativeFrom="margin">
              <wp:posOffset>-95250</wp:posOffset>
            </wp:positionH>
            <wp:positionV relativeFrom="paragraph">
              <wp:posOffset>329491</wp:posOffset>
            </wp:positionV>
            <wp:extent cx="1933575" cy="1581150"/>
            <wp:effectExtent l="0" t="0" r="9525" b="0"/>
            <wp:wrapThrough wrapText="bothSides">
              <wp:wrapPolygon edited="0">
                <wp:start x="0" y="0"/>
                <wp:lineTo x="0" y="21340"/>
                <wp:lineTo x="21494" y="21340"/>
                <wp:lineTo x="2149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18474" b="-1"/>
                    <a:stretch/>
                  </pic:blipFill>
                  <pic:spPr bwMode="auto">
                    <a:xfrm>
                      <a:off x="0" y="0"/>
                      <a:ext cx="193357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7E2EC" w14:textId="4884C5F7" w:rsidR="002D2CCB" w:rsidRDefault="002D2CCB" w:rsidP="007550DD">
      <w:pPr>
        <w:rPr>
          <w:rFonts w:ascii="Montserrat Alternates" w:hAnsi="Montserrat Alternates"/>
          <w:lang w:val="fr-FR"/>
        </w:rPr>
      </w:pPr>
      <w:r w:rsidRPr="002129A2">
        <w:rPr>
          <w:rFonts w:ascii="Montserrat Alternates" w:hAnsi="Montserrat Alternates"/>
          <w:noProof/>
        </w:rPr>
        <mc:AlternateContent>
          <mc:Choice Requires="wps">
            <w:drawing>
              <wp:anchor distT="45720" distB="45720" distL="114300" distR="114300" simplePos="0" relativeHeight="251658240" behindDoc="0" locked="0" layoutInCell="1" allowOverlap="1" wp14:anchorId="5A4FD0E6" wp14:editId="28AB6488">
                <wp:simplePos x="0" y="0"/>
                <wp:positionH relativeFrom="margin">
                  <wp:align>right</wp:align>
                </wp:positionH>
                <wp:positionV relativeFrom="paragraph">
                  <wp:posOffset>2664372</wp:posOffset>
                </wp:positionV>
                <wp:extent cx="3242310" cy="140462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4620"/>
                        </a:xfrm>
                        <a:prstGeom prst="rect">
                          <a:avLst/>
                        </a:prstGeom>
                        <a:noFill/>
                        <a:ln w="9525">
                          <a:noFill/>
                          <a:miter lim="800000"/>
                          <a:headEnd/>
                          <a:tailEnd/>
                        </a:ln>
                      </wps:spPr>
                      <wps:txbx>
                        <w:txbxContent>
                          <w:p w14:paraId="3BB9B163" w14:textId="0C2E4965" w:rsidR="00B13E5A" w:rsidRPr="002342F0" w:rsidRDefault="00B13E5A" w:rsidP="00B13E5A">
                            <w:pPr>
                              <w:ind w:left="708" w:hanging="282"/>
                              <w:jc w:val="right"/>
                              <w:rPr>
                                <w:b/>
                                <w:color w:val="FFFFFF" w:themeColor="background1"/>
                                <w:sz w:val="24"/>
                                <w:szCs w:val="28"/>
                                <w:lang w:val="fr-FR"/>
                              </w:rPr>
                            </w:pPr>
                            <w:r w:rsidRPr="002342F0">
                              <w:rPr>
                                <w:b/>
                                <w:color w:val="FFFFFF" w:themeColor="background1"/>
                                <w:sz w:val="24"/>
                                <w:szCs w:val="28"/>
                                <w:lang w:val="fr-FR"/>
                              </w:rPr>
                              <w:t>Prochain</w:t>
                            </w:r>
                            <w:r w:rsidR="0058293F">
                              <w:rPr>
                                <w:b/>
                                <w:color w:val="FFFFFF" w:themeColor="background1"/>
                                <w:sz w:val="24"/>
                                <w:szCs w:val="28"/>
                                <w:lang w:val="fr-FR"/>
                              </w:rPr>
                              <w:t>e</w:t>
                            </w:r>
                            <w:r w:rsidRPr="002342F0">
                              <w:rPr>
                                <w:b/>
                                <w:color w:val="FFFFFF" w:themeColor="background1"/>
                                <w:sz w:val="24"/>
                                <w:szCs w:val="28"/>
                                <w:lang w:val="fr-FR"/>
                              </w:rPr>
                              <w:t xml:space="preserve"> audition</w:t>
                            </w:r>
                          </w:p>
                          <w:p w14:paraId="3C94A998" w14:textId="62356FAE" w:rsidR="00B17C4A" w:rsidRPr="00B17C4A" w:rsidRDefault="005435F1" w:rsidP="00B17C4A">
                            <w:pPr>
                              <w:jc w:val="right"/>
                              <w:rPr>
                                <w:color w:val="FFFFFF" w:themeColor="background1"/>
                                <w:sz w:val="24"/>
                                <w:szCs w:val="28"/>
                                <w:lang w:val="fr-FR"/>
                              </w:rPr>
                            </w:pPr>
                            <w:r>
                              <w:rPr>
                                <w:color w:val="FFFFFF" w:themeColor="background1"/>
                                <w:sz w:val="24"/>
                                <w:szCs w:val="28"/>
                                <w:lang w:val="fr-FR"/>
                              </w:rPr>
                              <w:t xml:space="preserve">14 novembre </w:t>
                            </w:r>
                            <w:r w:rsidR="00B17C4A" w:rsidRPr="00B17C4A">
                              <w:rPr>
                                <w:color w:val="FFFFFF" w:themeColor="background1"/>
                                <w:sz w:val="24"/>
                                <w:szCs w:val="28"/>
                                <w:lang w:val="fr-FR"/>
                              </w:rPr>
                              <w:t>2020</w:t>
                            </w:r>
                            <w:r w:rsidR="0005280F">
                              <w:rPr>
                                <w:color w:val="FFFFFF" w:themeColor="background1"/>
                                <w:sz w:val="24"/>
                                <w:szCs w:val="28"/>
                                <w:lang w:val="fr-FR"/>
                              </w:rPr>
                              <w:t xml:space="preserve">, </w:t>
                            </w:r>
                            <w:r w:rsidR="00803C99">
                              <w:rPr>
                                <w:color w:val="FFFFFF" w:themeColor="background1"/>
                                <w:sz w:val="24"/>
                                <w:szCs w:val="28"/>
                                <w:lang w:val="fr-FR"/>
                              </w:rPr>
                              <w:t>17</w:t>
                            </w:r>
                            <w:r w:rsidR="0005280F">
                              <w:rPr>
                                <w:color w:val="FFFFFF" w:themeColor="background1"/>
                                <w:sz w:val="24"/>
                                <w:szCs w:val="28"/>
                                <w:lang w:val="fr-FR"/>
                              </w:rPr>
                              <w:t>h</w:t>
                            </w:r>
                            <w:r w:rsidR="00D46B07">
                              <w:rPr>
                                <w:color w:val="FFFFFF" w:themeColor="background1"/>
                                <w:sz w:val="24"/>
                                <w:szCs w:val="28"/>
                                <w:lang w:val="fr-FR"/>
                              </w:rPr>
                              <w:t>00</w:t>
                            </w:r>
                          </w:p>
                          <w:p w14:paraId="17181D1F" w14:textId="55088A3A" w:rsidR="00B13E5A" w:rsidRPr="005435F1" w:rsidRDefault="005435F1" w:rsidP="00B17C4A">
                            <w:pPr>
                              <w:jc w:val="right"/>
                              <w:rPr>
                                <w:b/>
                                <w:bCs/>
                                <w:lang w:val="fr-FR"/>
                              </w:rPr>
                            </w:pPr>
                            <w:r w:rsidRPr="005435F1">
                              <w:rPr>
                                <w:b/>
                                <w:bCs/>
                                <w:color w:val="FFFFFF" w:themeColor="background1"/>
                                <w:sz w:val="24"/>
                                <w:szCs w:val="28"/>
                                <w:lang w:val="fr-FR"/>
                              </w:rPr>
                              <w:t>Francesca Ajossa (Italie)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FD0E6" id="_x0000_s1029" type="#_x0000_t202" style="position:absolute;margin-left:204.1pt;margin-top:209.8pt;width:255.3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" filled="f" stroked="f">
                <v:textbox style="mso-fit-shape-to-text:t">
                  <w:txbxContent>
                    <w:p w14:paraId="3BB9B163" w14:textId="0C2E4965" w:rsidR="00B13E5A" w:rsidRPr="002342F0" w:rsidRDefault="00B13E5A" w:rsidP="00B13E5A">
                      <w:pPr>
                        <w:ind w:left="708" w:hanging="282"/>
                        <w:jc w:val="right"/>
                        <w:rPr>
                          <w:b/>
                          <w:color w:val="FFFFFF" w:themeColor="background1"/>
                          <w:sz w:val="24"/>
                          <w:szCs w:val="28"/>
                          <w:lang w:val="fr-FR"/>
                        </w:rPr>
                      </w:pPr>
                      <w:r w:rsidRPr="002342F0">
                        <w:rPr>
                          <w:b/>
                          <w:color w:val="FFFFFF" w:themeColor="background1"/>
                          <w:sz w:val="24"/>
                          <w:szCs w:val="28"/>
                          <w:lang w:val="fr-FR"/>
                        </w:rPr>
                        <w:t>Prochain</w:t>
                      </w:r>
                      <w:r w:rsidR="0058293F">
                        <w:rPr>
                          <w:b/>
                          <w:color w:val="FFFFFF" w:themeColor="background1"/>
                          <w:sz w:val="24"/>
                          <w:szCs w:val="28"/>
                          <w:lang w:val="fr-FR"/>
                        </w:rPr>
                        <w:t>e</w:t>
                      </w:r>
                      <w:r w:rsidRPr="002342F0">
                        <w:rPr>
                          <w:b/>
                          <w:color w:val="FFFFFF" w:themeColor="background1"/>
                          <w:sz w:val="24"/>
                          <w:szCs w:val="28"/>
                          <w:lang w:val="fr-FR"/>
                        </w:rPr>
                        <w:t xml:space="preserve"> audition</w:t>
                      </w:r>
                    </w:p>
                    <w:p w14:paraId="3C94A998" w14:textId="62356FAE" w:rsidR="00B17C4A" w:rsidRPr="00B17C4A" w:rsidRDefault="005435F1" w:rsidP="00B17C4A">
                      <w:pPr>
                        <w:jc w:val="right"/>
                        <w:rPr>
                          <w:color w:val="FFFFFF" w:themeColor="background1"/>
                          <w:sz w:val="24"/>
                          <w:szCs w:val="28"/>
                          <w:lang w:val="fr-FR"/>
                        </w:rPr>
                      </w:pPr>
                      <w:r>
                        <w:rPr>
                          <w:color w:val="FFFFFF" w:themeColor="background1"/>
                          <w:sz w:val="24"/>
                          <w:szCs w:val="28"/>
                          <w:lang w:val="fr-FR"/>
                        </w:rPr>
                        <w:t xml:space="preserve">14 novembre </w:t>
                      </w:r>
                      <w:r w:rsidR="00B17C4A" w:rsidRPr="00B17C4A">
                        <w:rPr>
                          <w:color w:val="FFFFFF" w:themeColor="background1"/>
                          <w:sz w:val="24"/>
                          <w:szCs w:val="28"/>
                          <w:lang w:val="fr-FR"/>
                        </w:rPr>
                        <w:t>2020</w:t>
                      </w:r>
                      <w:r w:rsidR="0005280F">
                        <w:rPr>
                          <w:color w:val="FFFFFF" w:themeColor="background1"/>
                          <w:sz w:val="24"/>
                          <w:szCs w:val="28"/>
                          <w:lang w:val="fr-FR"/>
                        </w:rPr>
                        <w:t xml:space="preserve">, </w:t>
                      </w:r>
                      <w:r w:rsidR="00803C99">
                        <w:rPr>
                          <w:color w:val="FFFFFF" w:themeColor="background1"/>
                          <w:sz w:val="24"/>
                          <w:szCs w:val="28"/>
                          <w:lang w:val="fr-FR"/>
                        </w:rPr>
                        <w:t>17</w:t>
                      </w:r>
                      <w:r w:rsidR="0005280F">
                        <w:rPr>
                          <w:color w:val="FFFFFF" w:themeColor="background1"/>
                          <w:sz w:val="24"/>
                          <w:szCs w:val="28"/>
                          <w:lang w:val="fr-FR"/>
                        </w:rPr>
                        <w:t>h</w:t>
                      </w:r>
                      <w:r w:rsidR="00D46B07">
                        <w:rPr>
                          <w:color w:val="FFFFFF" w:themeColor="background1"/>
                          <w:sz w:val="24"/>
                          <w:szCs w:val="28"/>
                          <w:lang w:val="fr-FR"/>
                        </w:rPr>
                        <w:t>00</w:t>
                      </w:r>
                    </w:p>
                    <w:p w14:paraId="17181D1F" w14:textId="55088A3A" w:rsidR="00B13E5A" w:rsidRPr="005435F1" w:rsidRDefault="005435F1" w:rsidP="00B17C4A">
                      <w:pPr>
                        <w:jc w:val="right"/>
                        <w:rPr>
                          <w:b/>
                          <w:bCs/>
                          <w:lang w:val="fr-FR"/>
                        </w:rPr>
                      </w:pPr>
                      <w:r w:rsidRPr="005435F1">
                        <w:rPr>
                          <w:b/>
                          <w:bCs/>
                          <w:color w:val="FFFFFF" w:themeColor="background1"/>
                          <w:sz w:val="24"/>
                          <w:szCs w:val="28"/>
                          <w:lang w:val="fr-FR"/>
                        </w:rPr>
                        <w:t>Francesca Ajossa (Italie)</w:t>
                      </w:r>
                    </w:p>
                  </w:txbxContent>
                </v:textbox>
                <w10:wrap anchorx="margin"/>
              </v:shape>
            </w:pict>
          </mc:Fallback>
        </mc:AlternateContent>
      </w:r>
      <w:r w:rsidRPr="002129A2">
        <w:rPr>
          <w:rFonts w:ascii="Montserrat Alternates" w:hAnsi="Montserrat Alternates"/>
          <w:noProof/>
        </w:rPr>
        <mc:AlternateContent>
          <mc:Choice Requires="wps">
            <w:drawing>
              <wp:anchor distT="0" distB="0" distL="114300" distR="114300" simplePos="0" relativeHeight="251651072" behindDoc="0" locked="0" layoutInCell="1" allowOverlap="1" wp14:anchorId="3D463BF1" wp14:editId="6FD99078">
                <wp:simplePos x="0" y="0"/>
                <wp:positionH relativeFrom="page">
                  <wp:posOffset>73040</wp:posOffset>
                </wp:positionH>
                <wp:positionV relativeFrom="paragraph">
                  <wp:posOffset>2641393</wp:posOffset>
                </wp:positionV>
                <wp:extent cx="7556500" cy="635000"/>
                <wp:effectExtent l="0" t="0" r="25400" b="12700"/>
                <wp:wrapNone/>
                <wp:docPr id="8" name="Rechthoek 8"/>
                <wp:cNvGraphicFramePr/>
                <a:graphic xmlns:a="http://schemas.openxmlformats.org/drawingml/2006/main">
                  <a:graphicData uri="http://schemas.microsoft.com/office/word/2010/wordprocessingShape">
                    <wps:wsp>
                      <wps:cNvSpPr/>
                      <wps:spPr>
                        <a:xfrm>
                          <a:off x="0" y="0"/>
                          <a:ext cx="7556500" cy="635000"/>
                        </a:xfrm>
                        <a:prstGeom prst="rect">
                          <a:avLst/>
                        </a:prstGeom>
                        <a:solidFill>
                          <a:schemeClr val="accent2">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C247A" w14:textId="568927BF" w:rsidR="00E37080" w:rsidRPr="008A1219" w:rsidRDefault="00E37080" w:rsidP="008126C4">
                            <w:pPr>
                              <w:tabs>
                                <w:tab w:val="left" w:pos="0"/>
                              </w:tabs>
                              <w:ind w:left="1417" w:hanging="1133"/>
                              <w:rPr>
                                <w:b/>
                                <w:color w:val="FFFFFF" w:themeColor="background1"/>
                                <w:sz w:val="24"/>
                                <w:szCs w:val="28"/>
                                <w:lang w:val="fr-FR"/>
                              </w:rPr>
                            </w:pPr>
                            <w:r w:rsidRPr="008A1219">
                              <w:rPr>
                                <w:b/>
                                <w:color w:val="FFFFFF" w:themeColor="background1"/>
                                <w:sz w:val="24"/>
                                <w:szCs w:val="28"/>
                                <w:lang w:val="fr-FR"/>
                              </w:rPr>
                              <w:t>Les Grandes Orgues de Ste Clotilde</w:t>
                            </w:r>
                            <w:r w:rsidR="005A6448" w:rsidRPr="008A1219">
                              <w:rPr>
                                <w:b/>
                                <w:color w:val="FFFFFF" w:themeColor="background1"/>
                                <w:sz w:val="24"/>
                                <w:szCs w:val="28"/>
                                <w:lang w:val="fr-FR"/>
                              </w:rPr>
                              <w:t xml:space="preserve"> III/71</w:t>
                            </w:r>
                          </w:p>
                          <w:p w14:paraId="1C4E3DC6" w14:textId="45596396" w:rsidR="00B61411" w:rsidRDefault="00E37080" w:rsidP="008126C4">
                            <w:pPr>
                              <w:ind w:left="1134" w:hanging="850"/>
                              <w:rPr>
                                <w:color w:val="FFFFFF" w:themeColor="background1"/>
                                <w:sz w:val="24"/>
                                <w:szCs w:val="28"/>
                                <w:lang w:val="fr-FR"/>
                              </w:rPr>
                            </w:pPr>
                            <w:r w:rsidRPr="008A1219">
                              <w:rPr>
                                <w:color w:val="FFFFFF" w:themeColor="background1"/>
                                <w:sz w:val="24"/>
                                <w:szCs w:val="28"/>
                                <w:lang w:val="fr-FR"/>
                              </w:rPr>
                              <w:t xml:space="preserve">Cavaillé-Coll (1859) </w:t>
                            </w:r>
                            <w:r w:rsidR="00B61411">
                              <w:rPr>
                                <w:color w:val="FFFFFF" w:themeColor="background1"/>
                                <w:sz w:val="24"/>
                                <w:szCs w:val="28"/>
                                <w:lang w:val="fr-FR"/>
                              </w:rPr>
                              <w:t>–</w:t>
                            </w:r>
                            <w:r w:rsidR="005A6448" w:rsidRPr="008A1219">
                              <w:rPr>
                                <w:color w:val="FFFFFF" w:themeColor="background1"/>
                                <w:sz w:val="24"/>
                                <w:szCs w:val="28"/>
                                <w:lang w:val="fr-FR"/>
                              </w:rPr>
                              <w:t xml:space="preserve"> </w:t>
                            </w:r>
                          </w:p>
                          <w:p w14:paraId="6F01F09F" w14:textId="17083EA8" w:rsidR="00E37080" w:rsidRPr="008A1219" w:rsidRDefault="00E37080" w:rsidP="008126C4">
                            <w:pPr>
                              <w:ind w:left="1134" w:hanging="850"/>
                              <w:rPr>
                                <w:color w:val="FFFFFF" w:themeColor="background1"/>
                                <w:sz w:val="24"/>
                                <w:szCs w:val="28"/>
                                <w:lang w:val="fr-CA"/>
                              </w:rPr>
                            </w:pPr>
                            <w:proofErr w:type="spellStart"/>
                            <w:r w:rsidRPr="008A1219">
                              <w:rPr>
                                <w:color w:val="FFFFFF" w:themeColor="background1"/>
                                <w:sz w:val="24"/>
                                <w:szCs w:val="28"/>
                                <w:lang w:val="fr-FR"/>
                              </w:rPr>
                              <w:t>Beuchet</w:t>
                            </w:r>
                            <w:proofErr w:type="spellEnd"/>
                            <w:r w:rsidRPr="008A1219">
                              <w:rPr>
                                <w:color w:val="FFFFFF" w:themeColor="background1"/>
                                <w:sz w:val="24"/>
                                <w:szCs w:val="28"/>
                                <w:lang w:val="fr-FR"/>
                              </w:rPr>
                              <w:t xml:space="preserve"> (1933</w:t>
                            </w:r>
                            <w:r w:rsidR="002342F0">
                              <w:rPr>
                                <w:color w:val="FFFFFF" w:themeColor="background1"/>
                                <w:sz w:val="24"/>
                                <w:szCs w:val="28"/>
                                <w:lang w:val="fr-FR"/>
                              </w:rPr>
                              <w:t>/</w:t>
                            </w:r>
                            <w:r w:rsidRPr="008A1219">
                              <w:rPr>
                                <w:color w:val="FFFFFF" w:themeColor="background1"/>
                                <w:sz w:val="24"/>
                                <w:szCs w:val="28"/>
                                <w:lang w:val="fr-FR"/>
                              </w:rPr>
                              <w:t xml:space="preserve">1962) </w:t>
                            </w:r>
                            <w:r w:rsidR="00DD6CBE">
                              <w:rPr>
                                <w:color w:val="FFFFFF" w:themeColor="background1"/>
                                <w:sz w:val="24"/>
                                <w:szCs w:val="28"/>
                                <w:lang w:val="fr-FR"/>
                              </w:rPr>
                              <w:t>–</w:t>
                            </w:r>
                            <w:r w:rsidR="005A6448" w:rsidRPr="008A1219">
                              <w:rPr>
                                <w:color w:val="FFFFFF" w:themeColor="background1"/>
                                <w:sz w:val="24"/>
                                <w:szCs w:val="28"/>
                                <w:lang w:val="fr-FR"/>
                              </w:rPr>
                              <w:t xml:space="preserve"> </w:t>
                            </w:r>
                            <w:r w:rsidRPr="008A1219">
                              <w:rPr>
                                <w:color w:val="FFFFFF" w:themeColor="background1"/>
                                <w:sz w:val="24"/>
                                <w:szCs w:val="28"/>
                                <w:lang w:val="fr-CA"/>
                              </w:rPr>
                              <w:t xml:space="preserve">Dargassies (2005) </w:t>
                            </w:r>
                          </w:p>
                          <w:p w14:paraId="75A40FEB" w14:textId="15EF18EE" w:rsidR="007935FD" w:rsidRPr="00E37080" w:rsidRDefault="007935FD" w:rsidP="007935FD">
                            <w:pPr>
                              <w:ind w:left="993" w:right="-426"/>
                              <w:rPr>
                                <w:rFonts w:ascii="Montserrat Alternates" w:hAnsi="Montserrat Alternates"/>
                                <w:color w:val="FFFFFF" w:themeColor="background1"/>
                                <w:sz w:val="40"/>
                                <w:szCs w:val="40"/>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63BF1" id="Rechthoek 8" o:spid="_x0000_s1030" style="position:absolute;margin-left:5.75pt;margin-top:208pt;width:595pt;height:50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" fillcolor="#823b0b [1605]" strokecolor="#7f5f00 [1607]" strokeweight="1pt">
                <v:textbox>
                  <w:txbxContent>
                    <w:p w14:paraId="109C247A" w14:textId="568927BF" w:rsidR="00E37080" w:rsidRPr="008A1219" w:rsidRDefault="00E37080" w:rsidP="008126C4">
                      <w:pPr>
                        <w:tabs>
                          <w:tab w:val="left" w:pos="0"/>
                        </w:tabs>
                        <w:ind w:left="1417" w:hanging="1133"/>
                        <w:rPr>
                          <w:b/>
                          <w:color w:val="FFFFFF" w:themeColor="background1"/>
                          <w:sz w:val="24"/>
                          <w:szCs w:val="28"/>
                          <w:lang w:val="fr-FR"/>
                        </w:rPr>
                      </w:pPr>
                      <w:r w:rsidRPr="008A1219">
                        <w:rPr>
                          <w:b/>
                          <w:color w:val="FFFFFF" w:themeColor="background1"/>
                          <w:sz w:val="24"/>
                          <w:szCs w:val="28"/>
                          <w:lang w:val="fr-FR"/>
                        </w:rPr>
                        <w:t>Les Grandes Orgues de Ste Clotilde</w:t>
                      </w:r>
                      <w:r w:rsidR="005A6448" w:rsidRPr="008A1219">
                        <w:rPr>
                          <w:b/>
                          <w:color w:val="FFFFFF" w:themeColor="background1"/>
                          <w:sz w:val="24"/>
                          <w:szCs w:val="28"/>
                          <w:lang w:val="fr-FR"/>
                        </w:rPr>
                        <w:t xml:space="preserve"> III/71</w:t>
                      </w:r>
                    </w:p>
                    <w:p w14:paraId="1C4E3DC6" w14:textId="45596396" w:rsidR="00B61411" w:rsidRDefault="00E37080" w:rsidP="008126C4">
                      <w:pPr>
                        <w:ind w:left="1134" w:hanging="850"/>
                        <w:rPr>
                          <w:color w:val="FFFFFF" w:themeColor="background1"/>
                          <w:sz w:val="24"/>
                          <w:szCs w:val="28"/>
                          <w:lang w:val="fr-FR"/>
                        </w:rPr>
                      </w:pPr>
                      <w:r w:rsidRPr="008A1219">
                        <w:rPr>
                          <w:color w:val="FFFFFF" w:themeColor="background1"/>
                          <w:sz w:val="24"/>
                          <w:szCs w:val="28"/>
                          <w:lang w:val="fr-FR"/>
                        </w:rPr>
                        <w:t xml:space="preserve">Cavaillé-Coll (1859) </w:t>
                      </w:r>
                      <w:r w:rsidR="00B61411">
                        <w:rPr>
                          <w:color w:val="FFFFFF" w:themeColor="background1"/>
                          <w:sz w:val="24"/>
                          <w:szCs w:val="28"/>
                          <w:lang w:val="fr-FR"/>
                        </w:rPr>
                        <w:t>–</w:t>
                      </w:r>
                      <w:r w:rsidR="005A6448" w:rsidRPr="008A1219">
                        <w:rPr>
                          <w:color w:val="FFFFFF" w:themeColor="background1"/>
                          <w:sz w:val="24"/>
                          <w:szCs w:val="28"/>
                          <w:lang w:val="fr-FR"/>
                        </w:rPr>
                        <w:t xml:space="preserve"> </w:t>
                      </w:r>
                    </w:p>
                    <w:p w14:paraId="6F01F09F" w14:textId="17083EA8" w:rsidR="00E37080" w:rsidRPr="008A1219" w:rsidRDefault="00E37080" w:rsidP="008126C4">
                      <w:pPr>
                        <w:ind w:left="1134" w:hanging="850"/>
                        <w:rPr>
                          <w:color w:val="FFFFFF" w:themeColor="background1"/>
                          <w:sz w:val="24"/>
                          <w:szCs w:val="28"/>
                          <w:lang w:val="fr-CA"/>
                        </w:rPr>
                      </w:pPr>
                      <w:proofErr w:type="spellStart"/>
                      <w:r w:rsidRPr="008A1219">
                        <w:rPr>
                          <w:color w:val="FFFFFF" w:themeColor="background1"/>
                          <w:sz w:val="24"/>
                          <w:szCs w:val="28"/>
                          <w:lang w:val="fr-FR"/>
                        </w:rPr>
                        <w:t>Beuchet</w:t>
                      </w:r>
                      <w:proofErr w:type="spellEnd"/>
                      <w:r w:rsidRPr="008A1219">
                        <w:rPr>
                          <w:color w:val="FFFFFF" w:themeColor="background1"/>
                          <w:sz w:val="24"/>
                          <w:szCs w:val="28"/>
                          <w:lang w:val="fr-FR"/>
                        </w:rPr>
                        <w:t xml:space="preserve"> (1933</w:t>
                      </w:r>
                      <w:r w:rsidR="002342F0">
                        <w:rPr>
                          <w:color w:val="FFFFFF" w:themeColor="background1"/>
                          <w:sz w:val="24"/>
                          <w:szCs w:val="28"/>
                          <w:lang w:val="fr-FR"/>
                        </w:rPr>
                        <w:t>/</w:t>
                      </w:r>
                      <w:r w:rsidRPr="008A1219">
                        <w:rPr>
                          <w:color w:val="FFFFFF" w:themeColor="background1"/>
                          <w:sz w:val="24"/>
                          <w:szCs w:val="28"/>
                          <w:lang w:val="fr-FR"/>
                        </w:rPr>
                        <w:t xml:space="preserve">1962) </w:t>
                      </w:r>
                      <w:r w:rsidR="00DD6CBE">
                        <w:rPr>
                          <w:color w:val="FFFFFF" w:themeColor="background1"/>
                          <w:sz w:val="24"/>
                          <w:szCs w:val="28"/>
                          <w:lang w:val="fr-FR"/>
                        </w:rPr>
                        <w:t>–</w:t>
                      </w:r>
                      <w:r w:rsidR="005A6448" w:rsidRPr="008A1219">
                        <w:rPr>
                          <w:color w:val="FFFFFF" w:themeColor="background1"/>
                          <w:sz w:val="24"/>
                          <w:szCs w:val="28"/>
                          <w:lang w:val="fr-FR"/>
                        </w:rPr>
                        <w:t xml:space="preserve"> </w:t>
                      </w:r>
                      <w:r w:rsidRPr="008A1219">
                        <w:rPr>
                          <w:color w:val="FFFFFF" w:themeColor="background1"/>
                          <w:sz w:val="24"/>
                          <w:szCs w:val="28"/>
                          <w:lang w:val="fr-CA"/>
                        </w:rPr>
                        <w:t xml:space="preserve">Dargassies (2005) </w:t>
                      </w:r>
                    </w:p>
                    <w:p w14:paraId="75A40FEB" w14:textId="15EF18EE" w:rsidR="007935FD" w:rsidRPr="00E37080" w:rsidRDefault="007935FD" w:rsidP="007935FD">
                      <w:pPr>
                        <w:ind w:left="993" w:right="-426"/>
                        <w:rPr>
                          <w:rFonts w:ascii="Montserrat Alternates" w:hAnsi="Montserrat Alternates"/>
                          <w:color w:val="FFFFFF" w:themeColor="background1"/>
                          <w:sz w:val="40"/>
                          <w:szCs w:val="40"/>
                          <w:lang w:val="fr-CA"/>
                        </w:rPr>
                      </w:pPr>
                    </w:p>
                  </w:txbxContent>
                </v:textbox>
                <w10:wrap anchorx="page"/>
              </v:rect>
            </w:pict>
          </mc:Fallback>
        </mc:AlternateContent>
      </w:r>
    </w:p>
    <w:p w14:paraId="2C1CA042" w14:textId="30F00481" w:rsidR="002D2CCB" w:rsidRDefault="002D2CCB" w:rsidP="007550DD">
      <w:pPr>
        <w:rPr>
          <w:rFonts w:ascii="Montserrat Alternates" w:hAnsi="Montserrat Alternates"/>
          <w:lang w:val="fr-FR"/>
        </w:rPr>
      </w:pPr>
      <w:r w:rsidRPr="002129A2">
        <w:rPr>
          <w:rFonts w:ascii="Montserrat Alternates" w:hAnsi="Montserrat Alternates"/>
          <w:noProof/>
        </w:rPr>
        <mc:AlternateContent>
          <mc:Choice Requires="wps">
            <w:drawing>
              <wp:anchor distT="45720" distB="45720" distL="114300" distR="114300" simplePos="0" relativeHeight="251661312" behindDoc="0" locked="0" layoutInCell="1" allowOverlap="1" wp14:anchorId="519B83EA" wp14:editId="58328032">
                <wp:simplePos x="0" y="0"/>
                <wp:positionH relativeFrom="page">
                  <wp:align>center</wp:align>
                </wp:positionH>
                <wp:positionV relativeFrom="paragraph">
                  <wp:posOffset>647360</wp:posOffset>
                </wp:positionV>
                <wp:extent cx="7091222" cy="421448"/>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222" cy="421448"/>
                        </a:xfrm>
                        <a:prstGeom prst="rect">
                          <a:avLst/>
                        </a:prstGeom>
                        <a:noFill/>
                        <a:ln w="9525">
                          <a:noFill/>
                          <a:miter lim="800000"/>
                          <a:headEnd/>
                          <a:tailEnd/>
                        </a:ln>
                      </wps:spPr>
                      <wps:txbx>
                        <w:txbxContent>
                          <w:p w14:paraId="39CB20BE" w14:textId="0F35AD92" w:rsidR="00D12CA2" w:rsidRPr="002D2CCB" w:rsidRDefault="00D12CA2" w:rsidP="002D2CCB">
                            <w:pPr>
                              <w:ind w:left="1" w:firstLine="141"/>
                              <w:jc w:val="center"/>
                              <w:rPr>
                                <w:color w:val="833C0B" w:themeColor="accent2" w:themeShade="80"/>
                                <w:sz w:val="24"/>
                                <w:szCs w:val="28"/>
                                <w:lang w:val="fr-CA"/>
                              </w:rPr>
                            </w:pPr>
                            <w:r w:rsidRPr="007960AB">
                              <w:rPr>
                                <w:color w:val="833C0B" w:themeColor="accent2" w:themeShade="80"/>
                                <w:sz w:val="24"/>
                                <w:szCs w:val="28"/>
                                <w:lang w:val="fr-CA"/>
                              </w:rPr>
                              <w:t>www.orgue-clotilde-paris.info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83EA" id="_x0000_s1031" type="#_x0000_t202" style="position:absolute;margin-left:0;margin-top:50.95pt;width:558.35pt;height:33.2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" filled="f" stroked="f">
                <v:textbox>
                  <w:txbxContent>
                    <w:p w14:paraId="39CB20BE" w14:textId="0F35AD92" w:rsidR="00D12CA2" w:rsidRPr="002D2CCB" w:rsidRDefault="00D12CA2" w:rsidP="002D2CCB">
                      <w:pPr>
                        <w:ind w:left="1" w:firstLine="141"/>
                        <w:jc w:val="center"/>
                        <w:rPr>
                          <w:color w:val="833C0B" w:themeColor="accent2" w:themeShade="80"/>
                          <w:sz w:val="24"/>
                          <w:szCs w:val="28"/>
                          <w:lang w:val="fr-CA"/>
                        </w:rPr>
                      </w:pPr>
                      <w:r w:rsidRPr="007960AB">
                        <w:rPr>
                          <w:color w:val="833C0B" w:themeColor="accent2" w:themeShade="80"/>
                          <w:sz w:val="24"/>
                          <w:szCs w:val="28"/>
                          <w:lang w:val="fr-CA"/>
                        </w:rPr>
                        <w:t>www.orgue-clotilde-paris.info</w:t>
                      </w:r>
                    </w:p>
                  </w:txbxContent>
                </v:textbox>
                <w10:wrap anchorx="page"/>
              </v:shape>
            </w:pict>
          </mc:Fallback>
        </mc:AlternateContent>
      </w:r>
    </w:p>
    <w:p w14:paraId="7239C498" w14:textId="7F9E821A" w:rsidR="002D2CCB" w:rsidRDefault="002D2CCB" w:rsidP="007550DD">
      <w:pPr>
        <w:rPr>
          <w:rFonts w:ascii="Montserrat Alternates" w:hAnsi="Montserrat Alternates"/>
          <w:lang w:val="fr-FR"/>
        </w:rPr>
      </w:pPr>
    </w:p>
    <w:p w14:paraId="0DAB402F" w14:textId="77777777" w:rsidR="002D2CCB" w:rsidRDefault="002D2CCB" w:rsidP="007550DD">
      <w:pPr>
        <w:rPr>
          <w:rFonts w:ascii="Montserrat Alternates" w:hAnsi="Montserrat Alternates"/>
          <w:lang w:val="fr-FR"/>
        </w:rPr>
      </w:pPr>
    </w:p>
    <w:p w14:paraId="5EE50101" w14:textId="77777777" w:rsidR="002D2CCB" w:rsidRPr="00F6708E" w:rsidRDefault="002D2CCB" w:rsidP="002D2CCB">
      <w:pPr>
        <w:rPr>
          <w:rFonts w:cstheme="minorHAnsi"/>
          <w:b/>
          <w:bCs/>
          <w:color w:val="833C0B" w:themeColor="accent2" w:themeShade="80"/>
          <w:sz w:val="32"/>
          <w:szCs w:val="32"/>
          <w:lang w:val="fr-FR"/>
        </w:rPr>
      </w:pPr>
      <w:r w:rsidRPr="00F6708E">
        <w:rPr>
          <w:rFonts w:cstheme="minorHAnsi"/>
          <w:color w:val="833C0B" w:themeColor="accent2" w:themeShade="80"/>
          <w:sz w:val="32"/>
          <w:szCs w:val="32"/>
          <w:lang w:val="fr-FR"/>
        </w:rPr>
        <w:t xml:space="preserve">Grégoire Rolland </w:t>
      </w:r>
      <w:r w:rsidRPr="00F6708E">
        <w:rPr>
          <w:rFonts w:cstheme="minorHAnsi"/>
          <w:b/>
          <w:bCs/>
          <w:color w:val="833C0B" w:themeColor="accent2" w:themeShade="80"/>
          <w:sz w:val="32"/>
          <w:szCs w:val="32"/>
          <w:lang w:val="fr-FR"/>
        </w:rPr>
        <w:t>Les Sacrements</w:t>
      </w:r>
    </w:p>
    <w:p w14:paraId="12645F4E" w14:textId="77777777" w:rsidR="002D2CCB" w:rsidRPr="00F6708E" w:rsidRDefault="002D2CCB" w:rsidP="002D2CCB">
      <w:pPr>
        <w:rPr>
          <w:rFonts w:cstheme="minorHAnsi"/>
          <w:color w:val="833C0B" w:themeColor="accent2" w:themeShade="80"/>
          <w:sz w:val="28"/>
          <w:szCs w:val="28"/>
          <w:lang w:val="fr-FR"/>
        </w:rPr>
      </w:pPr>
    </w:p>
    <w:p w14:paraId="2FA8E1F1" w14:textId="77777777" w:rsidR="002D2CCB" w:rsidRPr="00F6708E" w:rsidRDefault="002D2CCB" w:rsidP="002D2CCB">
      <w:pPr>
        <w:rPr>
          <w:rFonts w:cstheme="minorHAnsi"/>
          <w:b/>
          <w:bCs/>
          <w:color w:val="833C0B" w:themeColor="accent2" w:themeShade="80"/>
          <w:sz w:val="28"/>
          <w:szCs w:val="28"/>
          <w:lang w:val="fr-FR"/>
        </w:rPr>
      </w:pPr>
      <w:r w:rsidRPr="00F6708E">
        <w:rPr>
          <w:rFonts w:cstheme="minorHAnsi"/>
          <w:b/>
          <w:bCs/>
          <w:color w:val="833C0B" w:themeColor="accent2" w:themeShade="80"/>
          <w:sz w:val="28"/>
          <w:szCs w:val="28"/>
          <w:lang w:val="fr-FR"/>
        </w:rPr>
        <w:t xml:space="preserve">1 - Introït grégorien </w:t>
      </w:r>
      <w:r w:rsidRPr="00F6708E">
        <w:rPr>
          <w:rFonts w:cstheme="minorHAnsi"/>
          <w:b/>
          <w:bCs/>
          <w:i/>
          <w:iCs/>
          <w:color w:val="833C0B" w:themeColor="accent2" w:themeShade="80"/>
          <w:sz w:val="28"/>
          <w:szCs w:val="28"/>
          <w:lang w:val="fr-FR"/>
        </w:rPr>
        <w:t>De Ventre</w:t>
      </w:r>
    </w:p>
    <w:p w14:paraId="7CF0B3A3" w14:textId="77777777" w:rsidR="002D2CCB" w:rsidRPr="00F6708E" w:rsidRDefault="002D2CCB" w:rsidP="002D2CCB">
      <w:pPr>
        <w:rPr>
          <w:rFonts w:cstheme="minorHAnsi"/>
          <w:color w:val="833C0B" w:themeColor="accent2" w:themeShade="80"/>
          <w:sz w:val="14"/>
          <w:szCs w:val="14"/>
          <w:lang w:val="fr-FR"/>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4622"/>
        <w:gridCol w:w="4820"/>
      </w:tblGrid>
      <w:tr w:rsidR="00F6708E" w:rsidRPr="00F6708E" w14:paraId="78A5C884" w14:textId="77777777" w:rsidTr="00106B21">
        <w:tc>
          <w:tcPr>
            <w:tcW w:w="4622" w:type="dxa"/>
            <w:tcBorders>
              <w:top w:val="single" w:sz="1" w:space="0" w:color="000000"/>
              <w:left w:val="single" w:sz="1" w:space="0" w:color="000000"/>
              <w:bottom w:val="single" w:sz="1" w:space="0" w:color="000000"/>
            </w:tcBorders>
            <w:shd w:val="clear" w:color="auto" w:fill="auto"/>
          </w:tcPr>
          <w:p w14:paraId="3928734B" w14:textId="77777777" w:rsidR="002D2CCB" w:rsidRPr="00F6708E" w:rsidRDefault="002D2CCB" w:rsidP="00106B21">
            <w:pPr>
              <w:pStyle w:val="Contenudetableau"/>
              <w:rPr>
                <w:rFonts w:asciiTheme="minorHAnsi" w:hAnsiTheme="minorHAnsi" w:cstheme="minorHAnsi"/>
                <w:i/>
                <w:iCs/>
                <w:color w:val="833C0B" w:themeColor="accent2" w:themeShade="80"/>
                <w:sz w:val="28"/>
                <w:szCs w:val="28"/>
              </w:rPr>
            </w:pPr>
            <w:r w:rsidRPr="00F6708E">
              <w:rPr>
                <w:rFonts w:asciiTheme="minorHAnsi" w:hAnsiTheme="minorHAnsi" w:cstheme="minorHAnsi"/>
                <w:i/>
                <w:iCs/>
                <w:color w:val="833C0B" w:themeColor="accent2" w:themeShade="80"/>
                <w:sz w:val="28"/>
                <w:szCs w:val="28"/>
              </w:rPr>
              <w:t xml:space="preserve">De ventre </w:t>
            </w:r>
            <w:proofErr w:type="spellStart"/>
            <w:r w:rsidRPr="00F6708E">
              <w:rPr>
                <w:rFonts w:asciiTheme="minorHAnsi" w:hAnsiTheme="minorHAnsi" w:cstheme="minorHAnsi"/>
                <w:i/>
                <w:iCs/>
                <w:color w:val="833C0B" w:themeColor="accent2" w:themeShade="80"/>
                <w:sz w:val="28"/>
                <w:szCs w:val="28"/>
              </w:rPr>
              <w:t>matris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meæ</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vocavit</w:t>
            </w:r>
            <w:proofErr w:type="spellEnd"/>
            <w:r w:rsidRPr="00F6708E">
              <w:rPr>
                <w:rFonts w:asciiTheme="minorHAnsi" w:hAnsiTheme="minorHAnsi" w:cstheme="minorHAnsi"/>
                <w:i/>
                <w:iCs/>
                <w:color w:val="833C0B" w:themeColor="accent2" w:themeShade="80"/>
                <w:sz w:val="28"/>
                <w:szCs w:val="28"/>
              </w:rPr>
              <w:t xml:space="preserve"> me Dominus nomine </w:t>
            </w:r>
            <w:proofErr w:type="spellStart"/>
            <w:r w:rsidRPr="00F6708E">
              <w:rPr>
                <w:rFonts w:asciiTheme="minorHAnsi" w:hAnsiTheme="minorHAnsi" w:cstheme="minorHAnsi"/>
                <w:i/>
                <w:iCs/>
                <w:color w:val="833C0B" w:themeColor="accent2" w:themeShade="80"/>
                <w:sz w:val="28"/>
                <w:szCs w:val="28"/>
              </w:rPr>
              <w:t>meo</w:t>
            </w:r>
            <w:proofErr w:type="spellEnd"/>
            <w:r w:rsidRPr="00F6708E">
              <w:rPr>
                <w:rFonts w:asciiTheme="minorHAnsi" w:hAnsiTheme="minorHAnsi" w:cstheme="minorHAnsi"/>
                <w:i/>
                <w:iCs/>
                <w:color w:val="833C0B" w:themeColor="accent2" w:themeShade="80"/>
                <w:sz w:val="28"/>
                <w:szCs w:val="28"/>
              </w:rPr>
              <w:t xml:space="preserve"> : et </w:t>
            </w:r>
            <w:proofErr w:type="spellStart"/>
            <w:r w:rsidRPr="00F6708E">
              <w:rPr>
                <w:rFonts w:asciiTheme="minorHAnsi" w:hAnsiTheme="minorHAnsi" w:cstheme="minorHAnsi"/>
                <w:i/>
                <w:iCs/>
                <w:color w:val="833C0B" w:themeColor="accent2" w:themeShade="80"/>
                <w:sz w:val="28"/>
                <w:szCs w:val="28"/>
              </w:rPr>
              <w:t>posuit</w:t>
            </w:r>
            <w:proofErr w:type="spellEnd"/>
            <w:r w:rsidRPr="00F6708E">
              <w:rPr>
                <w:rFonts w:asciiTheme="minorHAnsi" w:hAnsiTheme="minorHAnsi" w:cstheme="minorHAnsi"/>
                <w:i/>
                <w:iCs/>
                <w:color w:val="833C0B" w:themeColor="accent2" w:themeShade="80"/>
                <w:sz w:val="28"/>
                <w:szCs w:val="28"/>
              </w:rPr>
              <w:t xml:space="preserve"> os </w:t>
            </w:r>
            <w:proofErr w:type="spellStart"/>
            <w:r w:rsidRPr="00F6708E">
              <w:rPr>
                <w:rFonts w:asciiTheme="minorHAnsi" w:hAnsiTheme="minorHAnsi" w:cstheme="minorHAnsi"/>
                <w:i/>
                <w:iCs/>
                <w:color w:val="833C0B" w:themeColor="accent2" w:themeShade="80"/>
                <w:sz w:val="28"/>
                <w:szCs w:val="28"/>
              </w:rPr>
              <w:t>meum</w:t>
            </w:r>
            <w:proofErr w:type="spellEnd"/>
            <w:r w:rsidRPr="00F6708E">
              <w:rPr>
                <w:rFonts w:asciiTheme="minorHAnsi" w:hAnsiTheme="minorHAnsi" w:cstheme="minorHAnsi"/>
                <w:i/>
                <w:iCs/>
                <w:color w:val="833C0B" w:themeColor="accent2" w:themeShade="80"/>
                <w:sz w:val="28"/>
                <w:szCs w:val="28"/>
              </w:rPr>
              <w:t xml:space="preserve"> ut </w:t>
            </w:r>
            <w:proofErr w:type="spellStart"/>
            <w:r w:rsidRPr="00F6708E">
              <w:rPr>
                <w:rFonts w:asciiTheme="minorHAnsi" w:hAnsiTheme="minorHAnsi" w:cstheme="minorHAnsi"/>
                <w:i/>
                <w:iCs/>
                <w:color w:val="833C0B" w:themeColor="accent2" w:themeShade="80"/>
                <w:sz w:val="28"/>
                <w:szCs w:val="28"/>
              </w:rPr>
              <w:t>gladium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acutum</w:t>
            </w:r>
            <w:proofErr w:type="spellEnd"/>
            <w:r w:rsidRPr="00F6708E">
              <w:rPr>
                <w:rFonts w:asciiTheme="minorHAnsi" w:hAnsiTheme="minorHAnsi" w:cstheme="minorHAnsi"/>
                <w:i/>
                <w:iCs/>
                <w:color w:val="833C0B" w:themeColor="accent2" w:themeShade="80"/>
                <w:sz w:val="28"/>
                <w:szCs w:val="28"/>
              </w:rPr>
              <w:t xml:space="preserve"> : </w:t>
            </w:r>
            <w:proofErr w:type="spellStart"/>
            <w:r w:rsidRPr="00F6708E">
              <w:rPr>
                <w:rFonts w:asciiTheme="minorHAnsi" w:hAnsiTheme="minorHAnsi" w:cstheme="minorHAnsi"/>
                <w:i/>
                <w:iCs/>
                <w:color w:val="833C0B" w:themeColor="accent2" w:themeShade="80"/>
                <w:sz w:val="28"/>
                <w:szCs w:val="28"/>
              </w:rPr>
              <w:t>sub</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tegumento</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manus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suæ</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protexit</w:t>
            </w:r>
            <w:proofErr w:type="spellEnd"/>
            <w:r w:rsidRPr="00F6708E">
              <w:rPr>
                <w:rFonts w:asciiTheme="minorHAnsi" w:hAnsiTheme="minorHAnsi" w:cstheme="minorHAnsi"/>
                <w:i/>
                <w:iCs/>
                <w:color w:val="833C0B" w:themeColor="accent2" w:themeShade="80"/>
                <w:sz w:val="28"/>
                <w:szCs w:val="28"/>
              </w:rPr>
              <w:t xml:space="preserve"> me, </w:t>
            </w:r>
            <w:proofErr w:type="spellStart"/>
            <w:r w:rsidRPr="00F6708E">
              <w:rPr>
                <w:rFonts w:asciiTheme="minorHAnsi" w:hAnsiTheme="minorHAnsi" w:cstheme="minorHAnsi"/>
                <w:i/>
                <w:iCs/>
                <w:color w:val="833C0B" w:themeColor="accent2" w:themeShade="80"/>
                <w:sz w:val="28"/>
                <w:szCs w:val="28"/>
              </w:rPr>
              <w:t>posuit</w:t>
            </w:r>
            <w:proofErr w:type="spellEnd"/>
            <w:r w:rsidRPr="00F6708E">
              <w:rPr>
                <w:rFonts w:asciiTheme="minorHAnsi" w:hAnsiTheme="minorHAnsi" w:cstheme="minorHAnsi"/>
                <w:i/>
                <w:iCs/>
                <w:color w:val="833C0B" w:themeColor="accent2" w:themeShade="80"/>
                <w:sz w:val="28"/>
                <w:szCs w:val="28"/>
              </w:rPr>
              <w:t xml:space="preserve"> me quasi </w:t>
            </w:r>
            <w:proofErr w:type="spellStart"/>
            <w:r w:rsidRPr="00F6708E">
              <w:rPr>
                <w:rFonts w:asciiTheme="minorHAnsi" w:hAnsiTheme="minorHAnsi" w:cstheme="minorHAnsi"/>
                <w:i/>
                <w:iCs/>
                <w:color w:val="833C0B" w:themeColor="accent2" w:themeShade="80"/>
                <w:sz w:val="28"/>
                <w:szCs w:val="28"/>
              </w:rPr>
              <w:t>sagitam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electam</w:t>
            </w:r>
            <w:proofErr w:type="spellEnd"/>
            <w:r w:rsidRPr="00F6708E">
              <w:rPr>
                <w:rFonts w:asciiTheme="minorHAnsi" w:hAnsiTheme="minorHAnsi" w:cstheme="minorHAnsi"/>
                <w:i/>
                <w:iCs/>
                <w:color w:val="833C0B" w:themeColor="accent2" w:themeShade="80"/>
                <w:sz w:val="28"/>
                <w:szCs w:val="28"/>
              </w:rPr>
              <w:t xml:space="preserve">. </w:t>
            </w:r>
          </w:p>
          <w:p w14:paraId="5FDBE07B"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proofErr w:type="spellStart"/>
            <w:r w:rsidRPr="00F6708E">
              <w:rPr>
                <w:rFonts w:asciiTheme="minorHAnsi" w:hAnsiTheme="minorHAnsi" w:cstheme="minorHAnsi"/>
                <w:i/>
                <w:iCs/>
                <w:color w:val="833C0B" w:themeColor="accent2" w:themeShade="80"/>
                <w:sz w:val="28"/>
                <w:szCs w:val="28"/>
              </w:rPr>
              <w:t>Bonum</w:t>
            </w:r>
            <w:proofErr w:type="spellEnd"/>
            <w:r w:rsidRPr="00F6708E">
              <w:rPr>
                <w:rFonts w:asciiTheme="minorHAnsi" w:hAnsiTheme="minorHAnsi" w:cstheme="minorHAnsi"/>
                <w:i/>
                <w:iCs/>
                <w:color w:val="833C0B" w:themeColor="accent2" w:themeShade="80"/>
                <w:sz w:val="28"/>
                <w:szCs w:val="28"/>
              </w:rPr>
              <w:t xml:space="preserve"> est </w:t>
            </w:r>
            <w:proofErr w:type="spellStart"/>
            <w:r w:rsidRPr="00F6708E">
              <w:rPr>
                <w:rFonts w:asciiTheme="minorHAnsi" w:hAnsiTheme="minorHAnsi" w:cstheme="minorHAnsi"/>
                <w:i/>
                <w:iCs/>
                <w:color w:val="833C0B" w:themeColor="accent2" w:themeShade="80"/>
                <w:sz w:val="28"/>
                <w:szCs w:val="28"/>
              </w:rPr>
              <w:t>confiteri</w:t>
            </w:r>
            <w:proofErr w:type="spellEnd"/>
            <w:r w:rsidRPr="00F6708E">
              <w:rPr>
                <w:rFonts w:asciiTheme="minorHAnsi" w:hAnsiTheme="minorHAnsi" w:cstheme="minorHAnsi"/>
                <w:i/>
                <w:iCs/>
                <w:color w:val="833C0B" w:themeColor="accent2" w:themeShade="80"/>
                <w:sz w:val="28"/>
                <w:szCs w:val="28"/>
              </w:rPr>
              <w:t xml:space="preserve"> Domino : et </w:t>
            </w:r>
            <w:proofErr w:type="spellStart"/>
            <w:r w:rsidRPr="00F6708E">
              <w:rPr>
                <w:rFonts w:asciiTheme="minorHAnsi" w:hAnsiTheme="minorHAnsi" w:cstheme="minorHAnsi"/>
                <w:i/>
                <w:iCs/>
                <w:color w:val="833C0B" w:themeColor="accent2" w:themeShade="80"/>
                <w:sz w:val="28"/>
                <w:szCs w:val="28"/>
              </w:rPr>
              <w:t>psallere</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nomini</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tuo</w:t>
            </w:r>
            <w:proofErr w:type="spellEnd"/>
            <w:r w:rsidRPr="00F6708E">
              <w:rPr>
                <w:rFonts w:asciiTheme="minorHAnsi" w:hAnsiTheme="minorHAnsi" w:cstheme="minorHAnsi"/>
                <w:i/>
                <w:iCs/>
                <w:color w:val="833C0B" w:themeColor="accent2" w:themeShade="80"/>
                <w:sz w:val="28"/>
                <w:szCs w:val="28"/>
              </w:rPr>
              <w:t xml:space="preserve">, Altissime.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113FBF87"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Dès le sein de la mère, le Seigneur m'a appelé par mon nom : il a rendu ma bouche comme le glaive tranchant ; à l'ombre de sa main, il m'a protégé. Il a fait de moi une flèche aiguisée. </w:t>
            </w:r>
          </w:p>
          <w:p w14:paraId="55A366A6"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Il est bon de rendre grâce au Seigneur, de jouer pour ton nom Très-Haut. </w:t>
            </w:r>
          </w:p>
        </w:tc>
      </w:tr>
    </w:tbl>
    <w:p w14:paraId="0B0A6478" w14:textId="77777777" w:rsidR="002D2CCB" w:rsidRPr="00F6708E" w:rsidRDefault="002D2CCB" w:rsidP="002D2CCB">
      <w:pPr>
        <w:rPr>
          <w:rFonts w:cstheme="minorHAnsi"/>
          <w:i/>
          <w:iCs/>
          <w:color w:val="833C0B" w:themeColor="accent2" w:themeShade="80"/>
          <w:sz w:val="28"/>
          <w:szCs w:val="28"/>
          <w:lang w:val="fr-FR"/>
        </w:rPr>
      </w:pPr>
    </w:p>
    <w:p w14:paraId="28BD1474" w14:textId="77777777" w:rsidR="002D2CCB" w:rsidRPr="00F6708E" w:rsidRDefault="002D2CCB" w:rsidP="002D2CCB">
      <w:pPr>
        <w:rPr>
          <w:rFonts w:cstheme="minorHAnsi"/>
          <w:b/>
          <w:bCs/>
          <w:color w:val="833C0B" w:themeColor="accent2" w:themeShade="80"/>
          <w:lang w:val="fr-FR"/>
        </w:rPr>
      </w:pPr>
      <w:r w:rsidRPr="00F6708E">
        <w:rPr>
          <w:rFonts w:cstheme="minorHAnsi"/>
          <w:b/>
          <w:bCs/>
          <w:i/>
          <w:iCs/>
          <w:color w:val="833C0B" w:themeColor="accent2" w:themeShade="80"/>
          <w:sz w:val="28"/>
          <w:szCs w:val="28"/>
          <w:lang w:val="fr-FR"/>
        </w:rPr>
        <w:t xml:space="preserve">2 - Baptême, </w:t>
      </w:r>
      <w:r w:rsidRPr="00F6708E">
        <w:rPr>
          <w:rFonts w:cstheme="minorHAnsi"/>
          <w:b/>
          <w:bCs/>
          <w:color w:val="833C0B" w:themeColor="accent2" w:themeShade="80"/>
          <w:sz w:val="28"/>
          <w:szCs w:val="28"/>
          <w:lang w:val="fr-FR"/>
        </w:rPr>
        <w:t>extrait de « </w:t>
      </w:r>
      <w:r w:rsidRPr="00F6708E">
        <w:rPr>
          <w:rFonts w:cstheme="minorHAnsi"/>
          <w:b/>
          <w:bCs/>
          <w:i/>
          <w:iCs/>
          <w:color w:val="833C0B" w:themeColor="accent2" w:themeShade="80"/>
          <w:sz w:val="28"/>
          <w:szCs w:val="28"/>
          <w:lang w:val="fr-FR"/>
        </w:rPr>
        <w:t>Les Sacrements »</w:t>
      </w:r>
      <w:r w:rsidRPr="00F6708E">
        <w:rPr>
          <w:rFonts w:cstheme="minorHAnsi"/>
          <w:b/>
          <w:bCs/>
          <w:color w:val="833C0B" w:themeColor="accent2" w:themeShade="80"/>
          <w:sz w:val="28"/>
          <w:szCs w:val="28"/>
          <w:lang w:val="fr-FR"/>
        </w:rPr>
        <w:t xml:space="preserve"> pour orgue de Grégoire Rolland</w:t>
      </w:r>
    </w:p>
    <w:p w14:paraId="78C67D34" w14:textId="77777777" w:rsidR="002D2CCB" w:rsidRPr="00F6708E" w:rsidRDefault="002D2CCB" w:rsidP="002D2CCB">
      <w:pPr>
        <w:rPr>
          <w:rFonts w:cstheme="minorHAnsi"/>
          <w:i/>
          <w:iCs/>
          <w:color w:val="833C0B" w:themeColor="accent2" w:themeShade="80"/>
          <w:sz w:val="32"/>
          <w:szCs w:val="32"/>
          <w:lang w:val="fr-FR"/>
        </w:rPr>
      </w:pPr>
      <w:r w:rsidRPr="00F6708E">
        <w:rPr>
          <w:rFonts w:cstheme="minorHAnsi"/>
          <w:color w:val="833C0B" w:themeColor="accent2" w:themeShade="80"/>
          <w:sz w:val="24"/>
          <w:szCs w:val="24"/>
          <w:lang w:val="fr-FR"/>
        </w:rPr>
        <w:t xml:space="preserve">La pièce reprend les contours mélodiques de l'introït </w:t>
      </w:r>
      <w:r w:rsidRPr="00F6708E">
        <w:rPr>
          <w:rFonts w:cstheme="minorHAnsi"/>
          <w:i/>
          <w:iCs/>
          <w:color w:val="833C0B" w:themeColor="accent2" w:themeShade="80"/>
          <w:sz w:val="24"/>
          <w:szCs w:val="24"/>
          <w:lang w:val="fr-FR"/>
        </w:rPr>
        <w:t>De ventre</w:t>
      </w:r>
      <w:r w:rsidRPr="00F6708E">
        <w:rPr>
          <w:rFonts w:cstheme="minorHAnsi"/>
          <w:color w:val="833C0B" w:themeColor="accent2" w:themeShade="80"/>
          <w:sz w:val="24"/>
          <w:szCs w:val="24"/>
          <w:lang w:val="fr-FR"/>
        </w:rPr>
        <w:t xml:space="preserve">, avec un rythme stable et lent scandé par la basse. Une grande progression prend forme, figurant l'entrée du catéchumène dans l'Eglise, d'un pas sûr et inébranlable. </w:t>
      </w:r>
    </w:p>
    <w:p w14:paraId="71BE36A3" w14:textId="77777777" w:rsidR="002D2CCB" w:rsidRPr="00F6708E" w:rsidRDefault="002D2CCB" w:rsidP="002D2CCB">
      <w:pPr>
        <w:rPr>
          <w:rFonts w:cstheme="minorHAnsi"/>
          <w:i/>
          <w:iCs/>
          <w:color w:val="833C0B" w:themeColor="accent2" w:themeShade="80"/>
          <w:sz w:val="28"/>
          <w:szCs w:val="28"/>
          <w:lang w:val="fr-FR"/>
        </w:rPr>
      </w:pPr>
    </w:p>
    <w:p w14:paraId="29430A12" w14:textId="77777777" w:rsidR="002D2CCB" w:rsidRPr="00F6708E" w:rsidRDefault="002D2CCB" w:rsidP="002D2CCB">
      <w:pPr>
        <w:rPr>
          <w:rFonts w:cstheme="minorHAnsi"/>
          <w:b/>
          <w:bCs/>
          <w:i/>
          <w:iCs/>
          <w:color w:val="833C0B" w:themeColor="accent2" w:themeShade="80"/>
          <w:sz w:val="28"/>
          <w:szCs w:val="28"/>
        </w:rPr>
      </w:pPr>
      <w:r w:rsidRPr="00F6708E">
        <w:rPr>
          <w:rFonts w:cstheme="minorHAnsi"/>
          <w:b/>
          <w:bCs/>
          <w:color w:val="833C0B" w:themeColor="accent2" w:themeShade="80"/>
          <w:sz w:val="28"/>
          <w:szCs w:val="28"/>
        </w:rPr>
        <w:t xml:space="preserve">3 - </w:t>
      </w:r>
      <w:proofErr w:type="spellStart"/>
      <w:r w:rsidRPr="00F6708E">
        <w:rPr>
          <w:rFonts w:cstheme="minorHAnsi"/>
          <w:b/>
          <w:bCs/>
          <w:color w:val="833C0B" w:themeColor="accent2" w:themeShade="80"/>
          <w:sz w:val="28"/>
          <w:szCs w:val="28"/>
        </w:rPr>
        <w:t>Antienne</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color w:val="833C0B" w:themeColor="accent2" w:themeShade="80"/>
          <w:sz w:val="28"/>
          <w:szCs w:val="28"/>
        </w:rPr>
        <w:t>grégorienne</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i/>
          <w:iCs/>
          <w:color w:val="833C0B" w:themeColor="accent2" w:themeShade="80"/>
          <w:sz w:val="28"/>
          <w:szCs w:val="28"/>
        </w:rPr>
        <w:t>Confirma</w:t>
      </w:r>
      <w:proofErr w:type="spellEnd"/>
      <w:r w:rsidRPr="00F6708E">
        <w:rPr>
          <w:rFonts w:cstheme="minorHAnsi"/>
          <w:b/>
          <w:bCs/>
          <w:i/>
          <w:iCs/>
          <w:color w:val="833C0B" w:themeColor="accent2" w:themeShade="80"/>
          <w:sz w:val="28"/>
          <w:szCs w:val="28"/>
        </w:rPr>
        <w:t xml:space="preserve"> hoc Deus</w:t>
      </w:r>
    </w:p>
    <w:p w14:paraId="0BE61BF3" w14:textId="77777777" w:rsidR="002D2CCB" w:rsidRPr="00F6708E" w:rsidRDefault="002D2CCB" w:rsidP="002D2CCB">
      <w:pPr>
        <w:rPr>
          <w:rFonts w:cstheme="minorHAnsi"/>
          <w:i/>
          <w:iCs/>
          <w:color w:val="833C0B" w:themeColor="accent2" w:themeShade="80"/>
          <w:sz w:val="14"/>
          <w:szCs w:val="14"/>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4764"/>
        <w:gridCol w:w="4678"/>
      </w:tblGrid>
      <w:tr w:rsidR="00F6708E" w:rsidRPr="00F6708E" w14:paraId="002DD5D4" w14:textId="77777777" w:rsidTr="00106B21">
        <w:tc>
          <w:tcPr>
            <w:tcW w:w="4764" w:type="dxa"/>
            <w:tcBorders>
              <w:top w:val="single" w:sz="1" w:space="0" w:color="000000"/>
              <w:left w:val="single" w:sz="1" w:space="0" w:color="000000"/>
              <w:bottom w:val="single" w:sz="1" w:space="0" w:color="000000"/>
            </w:tcBorders>
            <w:shd w:val="clear" w:color="auto" w:fill="auto"/>
          </w:tcPr>
          <w:p w14:paraId="15CAF0BA" w14:textId="77777777" w:rsidR="002D2CCB" w:rsidRPr="00F6708E" w:rsidRDefault="002D2CCB" w:rsidP="00106B21">
            <w:pPr>
              <w:pStyle w:val="Contenudetableau"/>
              <w:rPr>
                <w:rFonts w:asciiTheme="minorHAnsi" w:hAnsiTheme="minorHAnsi" w:cstheme="minorHAnsi"/>
                <w:i/>
                <w:iCs/>
                <w:color w:val="833C0B" w:themeColor="accent2" w:themeShade="80"/>
                <w:sz w:val="28"/>
                <w:szCs w:val="28"/>
                <w:lang w:val="en-CA"/>
              </w:rPr>
            </w:pPr>
            <w:proofErr w:type="spellStart"/>
            <w:r w:rsidRPr="00F6708E">
              <w:rPr>
                <w:rFonts w:asciiTheme="minorHAnsi" w:hAnsiTheme="minorHAnsi" w:cstheme="minorHAnsi"/>
                <w:i/>
                <w:iCs/>
                <w:color w:val="833C0B" w:themeColor="accent2" w:themeShade="80"/>
                <w:sz w:val="28"/>
                <w:szCs w:val="28"/>
                <w:lang w:val="en-CA"/>
              </w:rPr>
              <w:t>Confirma</w:t>
            </w:r>
            <w:proofErr w:type="spellEnd"/>
            <w:r w:rsidRPr="00F6708E">
              <w:rPr>
                <w:rFonts w:asciiTheme="minorHAnsi" w:hAnsiTheme="minorHAnsi" w:cstheme="minorHAnsi"/>
                <w:i/>
                <w:iCs/>
                <w:color w:val="833C0B" w:themeColor="accent2" w:themeShade="80"/>
                <w:sz w:val="28"/>
                <w:szCs w:val="28"/>
                <w:lang w:val="en-CA"/>
              </w:rPr>
              <w:t xml:space="preserve"> hoc Deus, </w:t>
            </w:r>
            <w:proofErr w:type="spellStart"/>
            <w:r w:rsidRPr="00F6708E">
              <w:rPr>
                <w:rFonts w:asciiTheme="minorHAnsi" w:hAnsiTheme="minorHAnsi" w:cstheme="minorHAnsi"/>
                <w:i/>
                <w:iCs/>
                <w:color w:val="833C0B" w:themeColor="accent2" w:themeShade="80"/>
                <w:sz w:val="28"/>
                <w:szCs w:val="28"/>
                <w:lang w:val="en-CA"/>
              </w:rPr>
              <w:t>quod</w:t>
            </w:r>
            <w:proofErr w:type="spellEnd"/>
            <w:r w:rsidRPr="00F6708E">
              <w:rPr>
                <w:rFonts w:asciiTheme="minorHAnsi" w:hAnsiTheme="minorHAnsi" w:cstheme="minorHAnsi"/>
                <w:i/>
                <w:iCs/>
                <w:color w:val="833C0B" w:themeColor="accent2" w:themeShade="80"/>
                <w:sz w:val="28"/>
                <w:szCs w:val="28"/>
                <w:lang w:val="en-CA"/>
              </w:rPr>
              <w:t xml:space="preserve"> </w:t>
            </w:r>
            <w:proofErr w:type="spellStart"/>
            <w:r w:rsidRPr="00F6708E">
              <w:rPr>
                <w:rFonts w:asciiTheme="minorHAnsi" w:hAnsiTheme="minorHAnsi" w:cstheme="minorHAnsi"/>
                <w:i/>
                <w:iCs/>
                <w:color w:val="833C0B" w:themeColor="accent2" w:themeShade="80"/>
                <w:sz w:val="28"/>
                <w:szCs w:val="28"/>
                <w:lang w:val="en-CA"/>
              </w:rPr>
              <w:t>operatus</w:t>
            </w:r>
            <w:proofErr w:type="spellEnd"/>
            <w:r w:rsidRPr="00F6708E">
              <w:rPr>
                <w:rFonts w:asciiTheme="minorHAnsi" w:hAnsiTheme="minorHAnsi" w:cstheme="minorHAnsi"/>
                <w:i/>
                <w:iCs/>
                <w:color w:val="833C0B" w:themeColor="accent2" w:themeShade="80"/>
                <w:sz w:val="28"/>
                <w:szCs w:val="28"/>
                <w:lang w:val="en-CA"/>
              </w:rPr>
              <w:t xml:space="preserve"> es in nobis : a </w:t>
            </w:r>
            <w:proofErr w:type="spellStart"/>
            <w:r w:rsidRPr="00F6708E">
              <w:rPr>
                <w:rFonts w:asciiTheme="minorHAnsi" w:hAnsiTheme="minorHAnsi" w:cstheme="minorHAnsi"/>
                <w:i/>
                <w:iCs/>
                <w:color w:val="833C0B" w:themeColor="accent2" w:themeShade="80"/>
                <w:sz w:val="28"/>
                <w:szCs w:val="28"/>
                <w:lang w:val="en-CA"/>
              </w:rPr>
              <w:t>templo</w:t>
            </w:r>
            <w:proofErr w:type="spellEnd"/>
            <w:r w:rsidRPr="00F6708E">
              <w:rPr>
                <w:rFonts w:asciiTheme="minorHAnsi" w:hAnsiTheme="minorHAnsi" w:cstheme="minorHAnsi"/>
                <w:i/>
                <w:iCs/>
                <w:color w:val="833C0B" w:themeColor="accent2" w:themeShade="80"/>
                <w:sz w:val="28"/>
                <w:szCs w:val="28"/>
                <w:lang w:val="en-CA"/>
              </w:rPr>
              <w:t xml:space="preserve"> </w:t>
            </w:r>
            <w:proofErr w:type="spellStart"/>
            <w:r w:rsidRPr="00F6708E">
              <w:rPr>
                <w:rFonts w:asciiTheme="minorHAnsi" w:hAnsiTheme="minorHAnsi" w:cstheme="minorHAnsi"/>
                <w:i/>
                <w:iCs/>
                <w:color w:val="833C0B" w:themeColor="accent2" w:themeShade="80"/>
                <w:sz w:val="28"/>
                <w:szCs w:val="28"/>
                <w:lang w:val="en-CA"/>
              </w:rPr>
              <w:t>sancto</w:t>
            </w:r>
            <w:proofErr w:type="spellEnd"/>
            <w:r w:rsidRPr="00F6708E">
              <w:rPr>
                <w:rFonts w:asciiTheme="minorHAnsi" w:hAnsiTheme="minorHAnsi" w:cstheme="minorHAnsi"/>
                <w:i/>
                <w:iCs/>
                <w:color w:val="833C0B" w:themeColor="accent2" w:themeShade="80"/>
                <w:sz w:val="28"/>
                <w:szCs w:val="28"/>
                <w:lang w:val="en-CA"/>
              </w:rPr>
              <w:t xml:space="preserve"> </w:t>
            </w:r>
            <w:proofErr w:type="spellStart"/>
            <w:r w:rsidRPr="00F6708E">
              <w:rPr>
                <w:rFonts w:asciiTheme="minorHAnsi" w:hAnsiTheme="minorHAnsi" w:cstheme="minorHAnsi"/>
                <w:i/>
                <w:iCs/>
                <w:color w:val="833C0B" w:themeColor="accent2" w:themeShade="80"/>
                <w:sz w:val="28"/>
                <w:szCs w:val="28"/>
                <w:lang w:val="en-CA"/>
              </w:rPr>
              <w:t>tuo</w:t>
            </w:r>
            <w:proofErr w:type="spellEnd"/>
            <w:r w:rsidRPr="00F6708E">
              <w:rPr>
                <w:rFonts w:asciiTheme="minorHAnsi" w:hAnsiTheme="minorHAnsi" w:cstheme="minorHAnsi"/>
                <w:i/>
                <w:iCs/>
                <w:color w:val="833C0B" w:themeColor="accent2" w:themeShade="80"/>
                <w:sz w:val="28"/>
                <w:szCs w:val="28"/>
                <w:lang w:val="en-CA"/>
              </w:rPr>
              <w:t xml:space="preserve">, </w:t>
            </w:r>
            <w:proofErr w:type="spellStart"/>
            <w:r w:rsidRPr="00F6708E">
              <w:rPr>
                <w:rFonts w:asciiTheme="minorHAnsi" w:hAnsiTheme="minorHAnsi" w:cstheme="minorHAnsi"/>
                <w:i/>
                <w:iCs/>
                <w:color w:val="833C0B" w:themeColor="accent2" w:themeShade="80"/>
                <w:sz w:val="28"/>
                <w:szCs w:val="28"/>
                <w:lang w:val="en-CA"/>
              </w:rPr>
              <w:t>quod</w:t>
            </w:r>
            <w:proofErr w:type="spellEnd"/>
            <w:r w:rsidRPr="00F6708E">
              <w:rPr>
                <w:rFonts w:asciiTheme="minorHAnsi" w:hAnsiTheme="minorHAnsi" w:cstheme="minorHAnsi"/>
                <w:i/>
                <w:iCs/>
                <w:color w:val="833C0B" w:themeColor="accent2" w:themeShade="80"/>
                <w:sz w:val="28"/>
                <w:szCs w:val="28"/>
                <w:lang w:val="en-CA"/>
              </w:rPr>
              <w:t xml:space="preserve"> </w:t>
            </w:r>
            <w:proofErr w:type="spellStart"/>
            <w:r w:rsidRPr="00F6708E">
              <w:rPr>
                <w:rFonts w:asciiTheme="minorHAnsi" w:hAnsiTheme="minorHAnsi" w:cstheme="minorHAnsi"/>
                <w:i/>
                <w:iCs/>
                <w:color w:val="833C0B" w:themeColor="accent2" w:themeShade="80"/>
                <w:sz w:val="28"/>
                <w:szCs w:val="28"/>
                <w:lang w:val="en-CA"/>
              </w:rPr>
              <w:t>est</w:t>
            </w:r>
            <w:proofErr w:type="spellEnd"/>
            <w:r w:rsidRPr="00F6708E">
              <w:rPr>
                <w:rFonts w:asciiTheme="minorHAnsi" w:hAnsiTheme="minorHAnsi" w:cstheme="minorHAnsi"/>
                <w:i/>
                <w:iCs/>
                <w:color w:val="833C0B" w:themeColor="accent2" w:themeShade="80"/>
                <w:sz w:val="28"/>
                <w:szCs w:val="28"/>
                <w:lang w:val="en-CA"/>
              </w:rPr>
              <w:t xml:space="preserve"> in </w:t>
            </w:r>
            <w:proofErr w:type="spellStart"/>
            <w:r w:rsidRPr="00F6708E">
              <w:rPr>
                <w:rFonts w:asciiTheme="minorHAnsi" w:hAnsiTheme="minorHAnsi" w:cstheme="minorHAnsi"/>
                <w:i/>
                <w:iCs/>
                <w:color w:val="833C0B" w:themeColor="accent2" w:themeShade="80"/>
                <w:sz w:val="28"/>
                <w:szCs w:val="28"/>
                <w:lang w:val="en-CA"/>
              </w:rPr>
              <w:t>Jerusalen</w:t>
            </w:r>
            <w:proofErr w:type="spellEnd"/>
            <w:r w:rsidRPr="00F6708E">
              <w:rPr>
                <w:rFonts w:asciiTheme="minorHAnsi" w:hAnsiTheme="minorHAnsi" w:cstheme="minorHAnsi"/>
                <w:i/>
                <w:iCs/>
                <w:color w:val="833C0B" w:themeColor="accent2" w:themeShade="80"/>
                <w:sz w:val="28"/>
                <w:szCs w:val="28"/>
                <w:lang w:val="en-CA"/>
              </w:rPr>
              <w:t xml:space="preserve">, alleluia, alleluia. </w:t>
            </w:r>
          </w:p>
          <w:p w14:paraId="2581D2EF"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proofErr w:type="spellStart"/>
            <w:r w:rsidRPr="00F6708E">
              <w:rPr>
                <w:rFonts w:asciiTheme="minorHAnsi" w:hAnsiTheme="minorHAnsi" w:cstheme="minorHAnsi"/>
                <w:i/>
                <w:iCs/>
                <w:color w:val="833C0B" w:themeColor="accent2" w:themeShade="80"/>
                <w:sz w:val="28"/>
                <w:szCs w:val="28"/>
              </w:rPr>
              <w:t>Exsurgat</w:t>
            </w:r>
            <w:proofErr w:type="spellEnd"/>
            <w:r w:rsidRPr="00F6708E">
              <w:rPr>
                <w:rFonts w:asciiTheme="minorHAnsi" w:hAnsiTheme="minorHAnsi" w:cstheme="minorHAnsi"/>
                <w:i/>
                <w:iCs/>
                <w:color w:val="833C0B" w:themeColor="accent2" w:themeShade="80"/>
                <w:sz w:val="28"/>
                <w:szCs w:val="28"/>
              </w:rPr>
              <w:t xml:space="preserve"> Deus, et </w:t>
            </w:r>
            <w:proofErr w:type="spellStart"/>
            <w:r w:rsidRPr="00F6708E">
              <w:rPr>
                <w:rFonts w:asciiTheme="minorHAnsi" w:hAnsiTheme="minorHAnsi" w:cstheme="minorHAnsi"/>
                <w:i/>
                <w:iCs/>
                <w:color w:val="833C0B" w:themeColor="accent2" w:themeShade="80"/>
                <w:sz w:val="28"/>
                <w:szCs w:val="28"/>
              </w:rPr>
              <w:t>dissipentur</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inimici</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ejus</w:t>
            </w:r>
            <w:proofErr w:type="spellEnd"/>
            <w:r w:rsidRPr="00F6708E">
              <w:rPr>
                <w:rFonts w:asciiTheme="minorHAnsi" w:hAnsiTheme="minorHAnsi" w:cstheme="minorHAnsi"/>
                <w:i/>
                <w:iCs/>
                <w:color w:val="833C0B" w:themeColor="accent2" w:themeShade="80"/>
                <w:sz w:val="28"/>
                <w:szCs w:val="28"/>
              </w:rPr>
              <w:t xml:space="preserve"> : et </w:t>
            </w:r>
            <w:proofErr w:type="spellStart"/>
            <w:r w:rsidRPr="00F6708E">
              <w:rPr>
                <w:rFonts w:asciiTheme="minorHAnsi" w:hAnsiTheme="minorHAnsi" w:cstheme="minorHAnsi"/>
                <w:i/>
                <w:iCs/>
                <w:color w:val="833C0B" w:themeColor="accent2" w:themeShade="80"/>
                <w:sz w:val="28"/>
                <w:szCs w:val="28"/>
              </w:rPr>
              <w:t>fugiant</w:t>
            </w:r>
            <w:proofErr w:type="spellEnd"/>
            <w:r w:rsidRPr="00F6708E">
              <w:rPr>
                <w:rFonts w:asciiTheme="minorHAnsi" w:hAnsiTheme="minorHAnsi" w:cstheme="minorHAnsi"/>
                <w:i/>
                <w:iCs/>
                <w:color w:val="833C0B" w:themeColor="accent2" w:themeShade="80"/>
                <w:sz w:val="28"/>
                <w:szCs w:val="28"/>
              </w:rPr>
              <w:t xml:space="preserve"> qui </w:t>
            </w:r>
            <w:proofErr w:type="spellStart"/>
            <w:r w:rsidRPr="00F6708E">
              <w:rPr>
                <w:rFonts w:asciiTheme="minorHAnsi" w:hAnsiTheme="minorHAnsi" w:cstheme="minorHAnsi"/>
                <w:i/>
                <w:iCs/>
                <w:color w:val="833C0B" w:themeColor="accent2" w:themeShade="80"/>
                <w:sz w:val="28"/>
                <w:szCs w:val="28"/>
              </w:rPr>
              <w:t>oderunt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eum</w:t>
            </w:r>
            <w:proofErr w:type="spellEnd"/>
            <w:r w:rsidRPr="00F6708E">
              <w:rPr>
                <w:rFonts w:asciiTheme="minorHAnsi" w:hAnsiTheme="minorHAnsi" w:cstheme="minorHAnsi"/>
                <w:i/>
                <w:iCs/>
                <w:color w:val="833C0B" w:themeColor="accent2" w:themeShade="80"/>
                <w:sz w:val="28"/>
                <w:szCs w:val="28"/>
              </w:rPr>
              <w:t xml:space="preserve">, a facie </w:t>
            </w:r>
            <w:proofErr w:type="spellStart"/>
            <w:r w:rsidRPr="00F6708E">
              <w:rPr>
                <w:rFonts w:asciiTheme="minorHAnsi" w:hAnsiTheme="minorHAnsi" w:cstheme="minorHAnsi"/>
                <w:i/>
                <w:iCs/>
                <w:color w:val="833C0B" w:themeColor="accent2" w:themeShade="80"/>
                <w:sz w:val="28"/>
                <w:szCs w:val="28"/>
              </w:rPr>
              <w:t>ejus</w:t>
            </w:r>
            <w:proofErr w:type="spellEnd"/>
            <w:r w:rsidRPr="00F6708E">
              <w:rPr>
                <w:rFonts w:asciiTheme="minorHAnsi" w:hAnsiTheme="minorHAnsi" w:cstheme="minorHAnsi"/>
                <w:i/>
                <w:iCs/>
                <w:color w:val="833C0B" w:themeColor="accent2" w:themeShade="80"/>
                <w:sz w:val="28"/>
                <w:szCs w:val="28"/>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14:paraId="0085D99E"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Montre ta force, Dieu, toi qui as agi pour nous, depuis ton temple saint qui est à Jérusalem, </w:t>
            </w:r>
            <w:proofErr w:type="spellStart"/>
            <w:r w:rsidRPr="00F6708E">
              <w:rPr>
                <w:rFonts w:asciiTheme="minorHAnsi" w:hAnsiTheme="minorHAnsi" w:cstheme="minorHAnsi"/>
                <w:color w:val="833C0B" w:themeColor="accent2" w:themeShade="80"/>
                <w:sz w:val="28"/>
                <w:szCs w:val="28"/>
              </w:rPr>
              <w:t>Alleluia</w:t>
            </w:r>
            <w:proofErr w:type="spellEnd"/>
            <w:r w:rsidRPr="00F6708E">
              <w:rPr>
                <w:rFonts w:asciiTheme="minorHAnsi" w:hAnsiTheme="minorHAnsi" w:cstheme="minorHAnsi"/>
                <w:color w:val="833C0B" w:themeColor="accent2" w:themeShade="80"/>
                <w:sz w:val="28"/>
                <w:szCs w:val="28"/>
              </w:rPr>
              <w:t xml:space="preserve">, </w:t>
            </w:r>
            <w:proofErr w:type="spellStart"/>
            <w:r w:rsidRPr="00F6708E">
              <w:rPr>
                <w:rFonts w:asciiTheme="minorHAnsi" w:hAnsiTheme="minorHAnsi" w:cstheme="minorHAnsi"/>
                <w:color w:val="833C0B" w:themeColor="accent2" w:themeShade="80"/>
                <w:sz w:val="28"/>
                <w:szCs w:val="28"/>
              </w:rPr>
              <w:t>Alleluia</w:t>
            </w:r>
            <w:proofErr w:type="spellEnd"/>
            <w:r w:rsidRPr="00F6708E">
              <w:rPr>
                <w:rFonts w:asciiTheme="minorHAnsi" w:hAnsiTheme="minorHAnsi" w:cstheme="minorHAnsi"/>
                <w:color w:val="833C0B" w:themeColor="accent2" w:themeShade="80"/>
                <w:sz w:val="28"/>
                <w:szCs w:val="28"/>
              </w:rPr>
              <w:t>.</w:t>
            </w:r>
          </w:p>
          <w:p w14:paraId="29FA3E1E"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Dieu se lève et ses ennemis se dispersent et ses adversaires fuient devant sa face</w:t>
            </w:r>
          </w:p>
        </w:tc>
      </w:tr>
    </w:tbl>
    <w:p w14:paraId="7970C538" w14:textId="77777777" w:rsidR="002D2CCB" w:rsidRPr="00F6708E" w:rsidRDefault="002D2CCB" w:rsidP="002D2CCB">
      <w:pPr>
        <w:rPr>
          <w:rFonts w:cstheme="minorHAnsi"/>
          <w:i/>
          <w:iCs/>
          <w:color w:val="833C0B" w:themeColor="accent2" w:themeShade="80"/>
          <w:sz w:val="28"/>
          <w:szCs w:val="28"/>
          <w:lang w:val="fr-FR"/>
        </w:rPr>
      </w:pPr>
    </w:p>
    <w:p w14:paraId="764AFB6D" w14:textId="77777777" w:rsidR="002D2CCB" w:rsidRPr="00F6708E" w:rsidRDefault="002D2CCB" w:rsidP="002D2CCB">
      <w:pPr>
        <w:rPr>
          <w:rFonts w:cstheme="minorHAnsi"/>
          <w:b/>
          <w:bCs/>
          <w:color w:val="833C0B" w:themeColor="accent2" w:themeShade="80"/>
          <w:lang w:val="fr-FR"/>
        </w:rPr>
      </w:pPr>
      <w:r w:rsidRPr="00F6708E">
        <w:rPr>
          <w:rFonts w:cstheme="minorHAnsi"/>
          <w:b/>
          <w:bCs/>
          <w:i/>
          <w:iCs/>
          <w:color w:val="833C0B" w:themeColor="accent2" w:themeShade="80"/>
          <w:sz w:val="28"/>
          <w:szCs w:val="28"/>
          <w:lang w:val="fr-FR"/>
        </w:rPr>
        <w:t xml:space="preserve">4 - Confirmation, </w:t>
      </w:r>
      <w:r w:rsidRPr="00F6708E">
        <w:rPr>
          <w:rFonts w:cstheme="minorHAnsi"/>
          <w:b/>
          <w:bCs/>
          <w:color w:val="833C0B" w:themeColor="accent2" w:themeShade="80"/>
          <w:sz w:val="28"/>
          <w:szCs w:val="28"/>
          <w:lang w:val="fr-FR"/>
        </w:rPr>
        <w:t>extrait de « </w:t>
      </w:r>
      <w:r w:rsidRPr="00F6708E">
        <w:rPr>
          <w:rFonts w:cstheme="minorHAnsi"/>
          <w:b/>
          <w:bCs/>
          <w:i/>
          <w:iCs/>
          <w:color w:val="833C0B" w:themeColor="accent2" w:themeShade="80"/>
          <w:sz w:val="28"/>
          <w:szCs w:val="28"/>
          <w:lang w:val="fr-FR"/>
        </w:rPr>
        <w:t>Les Sacrements »</w:t>
      </w:r>
      <w:r w:rsidRPr="00F6708E">
        <w:rPr>
          <w:rFonts w:cstheme="minorHAnsi"/>
          <w:b/>
          <w:bCs/>
          <w:color w:val="833C0B" w:themeColor="accent2" w:themeShade="80"/>
          <w:sz w:val="28"/>
          <w:szCs w:val="28"/>
          <w:lang w:val="fr-FR"/>
        </w:rPr>
        <w:t xml:space="preserve"> pour orgue de Grégoire Rolland</w:t>
      </w:r>
    </w:p>
    <w:p w14:paraId="359C81CE" w14:textId="77777777" w:rsidR="002D2CCB" w:rsidRPr="00F6708E" w:rsidRDefault="002D2CCB" w:rsidP="002D2CCB">
      <w:pPr>
        <w:rPr>
          <w:rFonts w:cstheme="minorHAnsi"/>
          <w:color w:val="833C0B" w:themeColor="accent2" w:themeShade="80"/>
          <w:lang w:val="fr-FR"/>
        </w:rPr>
      </w:pPr>
      <w:r w:rsidRPr="00F6708E">
        <w:rPr>
          <w:rFonts w:cstheme="minorHAnsi"/>
          <w:color w:val="833C0B" w:themeColor="accent2" w:themeShade="80"/>
          <w:sz w:val="24"/>
          <w:szCs w:val="24"/>
          <w:lang w:val="fr-FR"/>
        </w:rPr>
        <w:t xml:space="preserve">La force de Dieu se déploie, tout comme l'Esprit-Saint lors de la Pentecôte. Vivacité, rapidité et force caractérisent ainsi la musique. </w:t>
      </w:r>
    </w:p>
    <w:p w14:paraId="502C8364" w14:textId="77777777" w:rsidR="002D2CCB" w:rsidRPr="00F6708E" w:rsidRDefault="002D2CCB" w:rsidP="002D2CCB">
      <w:pPr>
        <w:rPr>
          <w:rFonts w:cstheme="minorHAnsi"/>
          <w:color w:val="833C0B" w:themeColor="accent2" w:themeShade="80"/>
          <w:lang w:val="fr-FR"/>
        </w:rPr>
      </w:pPr>
    </w:p>
    <w:p w14:paraId="56B97F13" w14:textId="77777777" w:rsidR="002D2CCB" w:rsidRPr="00F6708E" w:rsidRDefault="002D2CCB" w:rsidP="002D2CCB">
      <w:pPr>
        <w:rPr>
          <w:rFonts w:cstheme="minorHAnsi"/>
          <w:b/>
          <w:bCs/>
          <w:i/>
          <w:iCs/>
          <w:color w:val="833C0B" w:themeColor="accent2" w:themeShade="80"/>
          <w:sz w:val="28"/>
          <w:szCs w:val="28"/>
          <w:lang w:val="fr-FR"/>
        </w:rPr>
      </w:pPr>
      <w:r w:rsidRPr="00F6708E">
        <w:rPr>
          <w:rFonts w:cstheme="minorHAnsi"/>
          <w:b/>
          <w:bCs/>
          <w:color w:val="833C0B" w:themeColor="accent2" w:themeShade="80"/>
          <w:sz w:val="28"/>
          <w:szCs w:val="28"/>
          <w:lang w:val="fr-FR"/>
        </w:rPr>
        <w:t xml:space="preserve">5 - Hymne grégorienne </w:t>
      </w:r>
      <w:proofErr w:type="spellStart"/>
      <w:r w:rsidRPr="00F6708E">
        <w:rPr>
          <w:rFonts w:cstheme="minorHAnsi"/>
          <w:b/>
          <w:bCs/>
          <w:i/>
          <w:iCs/>
          <w:color w:val="833C0B" w:themeColor="accent2" w:themeShade="80"/>
          <w:sz w:val="28"/>
          <w:szCs w:val="28"/>
          <w:lang w:val="fr-FR"/>
        </w:rPr>
        <w:t>Pange</w:t>
      </w:r>
      <w:proofErr w:type="spellEnd"/>
      <w:r w:rsidRPr="00F6708E">
        <w:rPr>
          <w:rFonts w:cstheme="minorHAnsi"/>
          <w:b/>
          <w:bCs/>
          <w:i/>
          <w:iCs/>
          <w:color w:val="833C0B" w:themeColor="accent2" w:themeShade="80"/>
          <w:sz w:val="28"/>
          <w:szCs w:val="28"/>
          <w:lang w:val="fr-FR"/>
        </w:rPr>
        <w:t xml:space="preserve"> Lingua</w:t>
      </w:r>
    </w:p>
    <w:p w14:paraId="254CDD63" w14:textId="77777777" w:rsidR="002D2CCB" w:rsidRPr="00F6708E" w:rsidRDefault="002D2CCB" w:rsidP="002D2CCB">
      <w:pPr>
        <w:rPr>
          <w:rFonts w:cstheme="minorHAnsi"/>
          <w:i/>
          <w:iCs/>
          <w:color w:val="833C0B" w:themeColor="accent2" w:themeShade="80"/>
          <w:sz w:val="14"/>
          <w:szCs w:val="14"/>
          <w:lang w:val="fr-FR"/>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4764"/>
        <w:gridCol w:w="4678"/>
      </w:tblGrid>
      <w:tr w:rsidR="00F6708E" w:rsidRPr="00F6708E" w14:paraId="7BABCCFD" w14:textId="77777777" w:rsidTr="00106B21">
        <w:tc>
          <w:tcPr>
            <w:tcW w:w="4764" w:type="dxa"/>
            <w:tcBorders>
              <w:top w:val="single" w:sz="1" w:space="0" w:color="000000"/>
              <w:left w:val="single" w:sz="1" w:space="0" w:color="000000"/>
              <w:bottom w:val="single" w:sz="1" w:space="0" w:color="000000"/>
            </w:tcBorders>
            <w:shd w:val="clear" w:color="auto" w:fill="auto"/>
          </w:tcPr>
          <w:p w14:paraId="10D5DE82"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proofErr w:type="spellStart"/>
            <w:r w:rsidRPr="00F6708E">
              <w:rPr>
                <w:rFonts w:asciiTheme="minorHAnsi" w:hAnsiTheme="minorHAnsi" w:cstheme="minorHAnsi"/>
                <w:i/>
                <w:iCs/>
                <w:color w:val="833C0B" w:themeColor="accent2" w:themeShade="80"/>
                <w:sz w:val="28"/>
                <w:szCs w:val="28"/>
              </w:rPr>
              <w:t>Pange</w:t>
            </w:r>
            <w:proofErr w:type="spellEnd"/>
            <w:r w:rsidRPr="00F6708E">
              <w:rPr>
                <w:rFonts w:asciiTheme="minorHAnsi" w:hAnsiTheme="minorHAnsi" w:cstheme="minorHAnsi"/>
                <w:i/>
                <w:iCs/>
                <w:color w:val="833C0B" w:themeColor="accent2" w:themeShade="80"/>
                <w:sz w:val="28"/>
                <w:szCs w:val="28"/>
              </w:rPr>
              <w:t xml:space="preserve"> lingua </w:t>
            </w:r>
            <w:proofErr w:type="spellStart"/>
            <w:r w:rsidRPr="00F6708E">
              <w:rPr>
                <w:rFonts w:asciiTheme="minorHAnsi" w:hAnsiTheme="minorHAnsi" w:cstheme="minorHAnsi"/>
                <w:i/>
                <w:iCs/>
                <w:color w:val="833C0B" w:themeColor="accent2" w:themeShade="80"/>
                <w:sz w:val="28"/>
                <w:szCs w:val="28"/>
              </w:rPr>
              <w:t>gloriosi</w:t>
            </w:r>
            <w:proofErr w:type="spellEnd"/>
            <w:r w:rsidRPr="00F6708E">
              <w:rPr>
                <w:rFonts w:asciiTheme="minorHAnsi" w:hAnsiTheme="minorHAnsi" w:cstheme="minorHAnsi"/>
                <w:i/>
                <w:iCs/>
                <w:color w:val="833C0B" w:themeColor="accent2" w:themeShade="80"/>
                <w:sz w:val="28"/>
                <w:szCs w:val="28"/>
              </w:rPr>
              <w:t xml:space="preserve"> corporis </w:t>
            </w:r>
            <w:proofErr w:type="spellStart"/>
            <w:r w:rsidRPr="00F6708E">
              <w:rPr>
                <w:rFonts w:asciiTheme="minorHAnsi" w:hAnsiTheme="minorHAnsi" w:cstheme="minorHAnsi"/>
                <w:i/>
                <w:iCs/>
                <w:color w:val="833C0B" w:themeColor="accent2" w:themeShade="80"/>
                <w:sz w:val="28"/>
                <w:szCs w:val="28"/>
              </w:rPr>
              <w:t>mysterium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sanguinisque</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pretiosi</w:t>
            </w:r>
            <w:proofErr w:type="spellEnd"/>
            <w:r w:rsidRPr="00F6708E">
              <w:rPr>
                <w:rFonts w:asciiTheme="minorHAnsi" w:hAnsiTheme="minorHAnsi" w:cstheme="minorHAnsi"/>
                <w:i/>
                <w:iCs/>
                <w:color w:val="833C0B" w:themeColor="accent2" w:themeShade="80"/>
                <w:sz w:val="28"/>
                <w:szCs w:val="28"/>
              </w:rPr>
              <w:t xml:space="preserve">, quem in </w:t>
            </w:r>
            <w:proofErr w:type="spellStart"/>
            <w:r w:rsidRPr="00F6708E">
              <w:rPr>
                <w:rFonts w:asciiTheme="minorHAnsi" w:hAnsiTheme="minorHAnsi" w:cstheme="minorHAnsi"/>
                <w:i/>
                <w:iCs/>
                <w:color w:val="833C0B" w:themeColor="accent2" w:themeShade="80"/>
                <w:sz w:val="28"/>
                <w:szCs w:val="28"/>
              </w:rPr>
              <w:t>mundi</w:t>
            </w:r>
            <w:proofErr w:type="spellEnd"/>
            <w:r w:rsidRPr="00F6708E">
              <w:rPr>
                <w:rFonts w:asciiTheme="minorHAnsi" w:hAnsiTheme="minorHAnsi" w:cstheme="minorHAnsi"/>
                <w:i/>
                <w:iCs/>
                <w:color w:val="833C0B" w:themeColor="accent2" w:themeShade="80"/>
                <w:sz w:val="28"/>
                <w:szCs w:val="28"/>
              </w:rPr>
              <w:t xml:space="preserve"> pretium fructus </w:t>
            </w:r>
            <w:proofErr w:type="spellStart"/>
            <w:r w:rsidRPr="00F6708E">
              <w:rPr>
                <w:rFonts w:asciiTheme="minorHAnsi" w:hAnsiTheme="minorHAnsi" w:cstheme="minorHAnsi"/>
                <w:i/>
                <w:iCs/>
                <w:color w:val="833C0B" w:themeColor="accent2" w:themeShade="80"/>
                <w:sz w:val="28"/>
                <w:szCs w:val="28"/>
              </w:rPr>
              <w:t>ventris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generosi</w:t>
            </w:r>
            <w:proofErr w:type="spellEnd"/>
            <w:r w:rsidRPr="00F6708E">
              <w:rPr>
                <w:rFonts w:asciiTheme="minorHAnsi" w:hAnsiTheme="minorHAnsi" w:cstheme="minorHAnsi"/>
                <w:i/>
                <w:iCs/>
                <w:color w:val="833C0B" w:themeColor="accent2" w:themeShade="80"/>
                <w:sz w:val="28"/>
                <w:szCs w:val="28"/>
              </w:rPr>
              <w:t xml:space="preserve">, Rex </w:t>
            </w:r>
            <w:proofErr w:type="spellStart"/>
            <w:r w:rsidRPr="00F6708E">
              <w:rPr>
                <w:rFonts w:asciiTheme="minorHAnsi" w:hAnsiTheme="minorHAnsi" w:cstheme="minorHAnsi"/>
                <w:i/>
                <w:iCs/>
                <w:color w:val="833C0B" w:themeColor="accent2" w:themeShade="80"/>
                <w:sz w:val="28"/>
                <w:szCs w:val="28"/>
              </w:rPr>
              <w:t>effudit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gentium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Tantum</w:t>
            </w:r>
            <w:proofErr w:type="spellEnd"/>
            <w:r w:rsidRPr="00F6708E">
              <w:rPr>
                <w:rFonts w:asciiTheme="minorHAnsi" w:hAnsiTheme="minorHAnsi" w:cstheme="minorHAnsi"/>
                <w:i/>
                <w:iCs/>
                <w:color w:val="833C0B" w:themeColor="accent2" w:themeShade="80"/>
                <w:sz w:val="28"/>
                <w:szCs w:val="28"/>
              </w:rPr>
              <w:t xml:space="preserve"> ergo sacramentum </w:t>
            </w:r>
            <w:proofErr w:type="spellStart"/>
            <w:r w:rsidRPr="00F6708E">
              <w:rPr>
                <w:rFonts w:asciiTheme="minorHAnsi" w:hAnsiTheme="minorHAnsi" w:cstheme="minorHAnsi"/>
                <w:i/>
                <w:iCs/>
                <w:color w:val="833C0B" w:themeColor="accent2" w:themeShade="80"/>
                <w:sz w:val="28"/>
                <w:szCs w:val="28"/>
              </w:rPr>
              <w:t>veneremur</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cernui</w:t>
            </w:r>
            <w:proofErr w:type="spellEnd"/>
            <w:r w:rsidRPr="00F6708E">
              <w:rPr>
                <w:rFonts w:asciiTheme="minorHAnsi" w:hAnsiTheme="minorHAnsi" w:cstheme="minorHAnsi"/>
                <w:i/>
                <w:iCs/>
                <w:color w:val="833C0B" w:themeColor="accent2" w:themeShade="80"/>
                <w:sz w:val="28"/>
                <w:szCs w:val="28"/>
              </w:rPr>
              <w:t xml:space="preserve">, et </w:t>
            </w:r>
            <w:proofErr w:type="spellStart"/>
            <w:r w:rsidRPr="00F6708E">
              <w:rPr>
                <w:rFonts w:asciiTheme="minorHAnsi" w:hAnsiTheme="minorHAnsi" w:cstheme="minorHAnsi"/>
                <w:i/>
                <w:iCs/>
                <w:color w:val="833C0B" w:themeColor="accent2" w:themeShade="80"/>
                <w:sz w:val="28"/>
                <w:szCs w:val="28"/>
              </w:rPr>
              <w:t>antiquum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documentum</w:t>
            </w:r>
            <w:proofErr w:type="spellEnd"/>
            <w:r w:rsidRPr="00F6708E">
              <w:rPr>
                <w:rFonts w:asciiTheme="minorHAnsi" w:hAnsiTheme="minorHAnsi" w:cstheme="minorHAnsi"/>
                <w:i/>
                <w:iCs/>
                <w:color w:val="833C0B" w:themeColor="accent2" w:themeShade="80"/>
                <w:sz w:val="28"/>
                <w:szCs w:val="28"/>
              </w:rPr>
              <w:t xml:space="preserve"> novo </w:t>
            </w:r>
            <w:proofErr w:type="spellStart"/>
            <w:r w:rsidRPr="00F6708E">
              <w:rPr>
                <w:rFonts w:asciiTheme="minorHAnsi" w:hAnsiTheme="minorHAnsi" w:cstheme="minorHAnsi"/>
                <w:i/>
                <w:iCs/>
                <w:color w:val="833C0B" w:themeColor="accent2" w:themeShade="80"/>
                <w:sz w:val="28"/>
                <w:szCs w:val="28"/>
              </w:rPr>
              <w:t>cedat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ritui</w:t>
            </w:r>
            <w:proofErr w:type="spellEnd"/>
            <w:r w:rsidRPr="00F6708E">
              <w:rPr>
                <w:rFonts w:asciiTheme="minorHAnsi" w:hAnsiTheme="minorHAnsi" w:cstheme="minorHAnsi"/>
                <w:i/>
                <w:iCs/>
                <w:color w:val="833C0B" w:themeColor="accent2" w:themeShade="80"/>
                <w:sz w:val="28"/>
                <w:szCs w:val="28"/>
              </w:rPr>
              <w:t xml:space="preserve"> ; </w:t>
            </w:r>
            <w:proofErr w:type="spellStart"/>
            <w:r w:rsidRPr="00F6708E">
              <w:rPr>
                <w:rFonts w:asciiTheme="minorHAnsi" w:hAnsiTheme="minorHAnsi" w:cstheme="minorHAnsi"/>
                <w:i/>
                <w:iCs/>
                <w:color w:val="833C0B" w:themeColor="accent2" w:themeShade="80"/>
                <w:sz w:val="28"/>
                <w:szCs w:val="28"/>
              </w:rPr>
              <w:t>præstet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fides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supplementum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sensuum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defectui</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Genitori</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Genitoque</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laus</w:t>
            </w:r>
            <w:proofErr w:type="spellEnd"/>
            <w:r w:rsidRPr="00F6708E">
              <w:rPr>
                <w:rFonts w:asciiTheme="minorHAnsi" w:hAnsiTheme="minorHAnsi" w:cstheme="minorHAnsi"/>
                <w:i/>
                <w:iCs/>
                <w:color w:val="833C0B" w:themeColor="accent2" w:themeShade="80"/>
                <w:sz w:val="28"/>
                <w:szCs w:val="28"/>
              </w:rPr>
              <w:t xml:space="preserve"> et </w:t>
            </w:r>
            <w:proofErr w:type="spellStart"/>
            <w:r w:rsidRPr="00F6708E">
              <w:rPr>
                <w:rFonts w:asciiTheme="minorHAnsi" w:hAnsiTheme="minorHAnsi" w:cstheme="minorHAnsi"/>
                <w:i/>
                <w:iCs/>
                <w:color w:val="833C0B" w:themeColor="accent2" w:themeShade="80"/>
                <w:sz w:val="28"/>
                <w:szCs w:val="28"/>
              </w:rPr>
              <w:t>jubilatio</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salus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honor</w:t>
            </w:r>
            <w:proofErr w:type="spellEnd"/>
            <w:r w:rsidRPr="00F6708E">
              <w:rPr>
                <w:rFonts w:asciiTheme="minorHAnsi" w:hAnsiTheme="minorHAnsi" w:cstheme="minorHAnsi"/>
                <w:i/>
                <w:iCs/>
                <w:color w:val="833C0B" w:themeColor="accent2" w:themeShade="80"/>
                <w:sz w:val="28"/>
                <w:szCs w:val="28"/>
              </w:rPr>
              <w:t xml:space="preserve">, virtus </w:t>
            </w:r>
            <w:proofErr w:type="spellStart"/>
            <w:r w:rsidRPr="00F6708E">
              <w:rPr>
                <w:rFonts w:asciiTheme="minorHAnsi" w:hAnsiTheme="minorHAnsi" w:cstheme="minorHAnsi"/>
                <w:i/>
                <w:iCs/>
                <w:color w:val="833C0B" w:themeColor="accent2" w:themeShade="80"/>
                <w:sz w:val="28"/>
                <w:szCs w:val="28"/>
              </w:rPr>
              <w:t>quoque</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sit</w:t>
            </w:r>
            <w:proofErr w:type="spellEnd"/>
            <w:r w:rsidRPr="00F6708E">
              <w:rPr>
                <w:rFonts w:asciiTheme="minorHAnsi" w:hAnsiTheme="minorHAnsi" w:cstheme="minorHAnsi"/>
                <w:i/>
                <w:iCs/>
                <w:color w:val="833C0B" w:themeColor="accent2" w:themeShade="80"/>
                <w:sz w:val="28"/>
                <w:szCs w:val="28"/>
              </w:rPr>
              <w:t xml:space="preserve"> et </w:t>
            </w:r>
            <w:proofErr w:type="spellStart"/>
            <w:r w:rsidRPr="00F6708E">
              <w:rPr>
                <w:rFonts w:asciiTheme="minorHAnsi" w:hAnsiTheme="minorHAnsi" w:cstheme="minorHAnsi"/>
                <w:i/>
                <w:iCs/>
                <w:color w:val="833C0B" w:themeColor="accent2" w:themeShade="80"/>
                <w:sz w:val="28"/>
                <w:szCs w:val="28"/>
              </w:rPr>
              <w:t>benedictio</w:t>
            </w:r>
            <w:proofErr w:type="spellEnd"/>
            <w:r w:rsidRPr="00F6708E">
              <w:rPr>
                <w:rFonts w:asciiTheme="minorHAnsi" w:hAnsiTheme="minorHAnsi" w:cstheme="minorHAnsi"/>
                <w:i/>
                <w:iCs/>
                <w:color w:val="833C0B" w:themeColor="accent2" w:themeShade="80"/>
                <w:sz w:val="28"/>
                <w:szCs w:val="28"/>
              </w:rPr>
              <w:t xml:space="preserve"> ; </w:t>
            </w:r>
            <w:proofErr w:type="spellStart"/>
            <w:r w:rsidRPr="00F6708E">
              <w:rPr>
                <w:rFonts w:asciiTheme="minorHAnsi" w:hAnsiTheme="minorHAnsi" w:cstheme="minorHAnsi"/>
                <w:i/>
                <w:iCs/>
                <w:color w:val="833C0B" w:themeColor="accent2" w:themeShade="80"/>
                <w:sz w:val="28"/>
                <w:szCs w:val="28"/>
              </w:rPr>
              <w:t>procedenti</w:t>
            </w:r>
            <w:proofErr w:type="spellEnd"/>
            <w:r w:rsidRPr="00F6708E">
              <w:rPr>
                <w:rFonts w:asciiTheme="minorHAnsi" w:hAnsiTheme="minorHAnsi" w:cstheme="minorHAnsi"/>
                <w:i/>
                <w:iCs/>
                <w:color w:val="833C0B" w:themeColor="accent2" w:themeShade="80"/>
                <w:sz w:val="28"/>
                <w:szCs w:val="28"/>
              </w:rPr>
              <w:t xml:space="preserve"> ab </w:t>
            </w:r>
            <w:proofErr w:type="spellStart"/>
            <w:r w:rsidRPr="00F6708E">
              <w:rPr>
                <w:rFonts w:asciiTheme="minorHAnsi" w:hAnsiTheme="minorHAnsi" w:cstheme="minorHAnsi"/>
                <w:i/>
                <w:iCs/>
                <w:color w:val="833C0B" w:themeColor="accent2" w:themeShade="80"/>
                <w:sz w:val="28"/>
                <w:szCs w:val="28"/>
              </w:rPr>
              <w:t>utroque</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comparsit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laudatio</w:t>
            </w:r>
            <w:proofErr w:type="spellEnd"/>
            <w:r w:rsidRPr="00F6708E">
              <w:rPr>
                <w:rFonts w:asciiTheme="minorHAnsi" w:hAnsiTheme="minorHAnsi" w:cstheme="minorHAnsi"/>
                <w:i/>
                <w:iCs/>
                <w:color w:val="833C0B" w:themeColor="accent2" w:themeShade="80"/>
                <w:sz w:val="28"/>
                <w:szCs w:val="28"/>
              </w:rPr>
              <w:t>. Amen.</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14:paraId="77C5D5E6"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Chante, ô langue, le mystère de ce Corps si glorieux, de ce sang si précieux, que répandit pour le monde le fruit d'un sein généreux, roi de toute nation. Venons nous prosterner devant un si grand sacrement. Que les anciens rites cèdent au nouveau. Qu'à la faiblesse des sens, la foi donne le soutien. Louange et gloire au Père et au Fils. A eux, bénédiction, salut honneur et puissance. Louange égale à l'Esprit, qui procède de tous deux. Amen. </w:t>
            </w:r>
          </w:p>
        </w:tc>
      </w:tr>
    </w:tbl>
    <w:p w14:paraId="08E4109B" w14:textId="11FA9674" w:rsidR="002D2CCB" w:rsidRPr="00F6708E" w:rsidRDefault="002D2CCB" w:rsidP="002D2CCB">
      <w:pPr>
        <w:rPr>
          <w:rFonts w:cstheme="minorHAnsi"/>
          <w:b/>
          <w:bCs/>
          <w:i/>
          <w:iCs/>
          <w:color w:val="833C0B" w:themeColor="accent2" w:themeShade="80"/>
          <w:sz w:val="28"/>
          <w:szCs w:val="28"/>
          <w:lang w:val="fr-FR"/>
        </w:rPr>
      </w:pPr>
    </w:p>
    <w:p w14:paraId="556AA17A" w14:textId="76C1AE24" w:rsidR="002D2CCB" w:rsidRPr="00F6708E" w:rsidRDefault="002D2CCB" w:rsidP="002D2CCB">
      <w:pPr>
        <w:rPr>
          <w:rFonts w:cstheme="minorHAnsi"/>
          <w:b/>
          <w:bCs/>
          <w:i/>
          <w:iCs/>
          <w:color w:val="833C0B" w:themeColor="accent2" w:themeShade="80"/>
          <w:sz w:val="28"/>
          <w:szCs w:val="28"/>
          <w:lang w:val="fr-FR"/>
        </w:rPr>
      </w:pPr>
    </w:p>
    <w:p w14:paraId="7F429FB3" w14:textId="77777777" w:rsidR="002D2CCB" w:rsidRPr="00F6708E" w:rsidRDefault="002D2CCB" w:rsidP="002D2CCB">
      <w:pPr>
        <w:rPr>
          <w:rFonts w:cstheme="minorHAnsi"/>
          <w:b/>
          <w:bCs/>
          <w:i/>
          <w:iCs/>
          <w:color w:val="833C0B" w:themeColor="accent2" w:themeShade="80"/>
          <w:sz w:val="28"/>
          <w:szCs w:val="28"/>
          <w:lang w:val="fr-FR"/>
        </w:rPr>
      </w:pPr>
    </w:p>
    <w:p w14:paraId="305DC62D" w14:textId="77777777" w:rsidR="002D2CCB" w:rsidRPr="00F6708E" w:rsidRDefault="002D2CCB" w:rsidP="002D2CCB">
      <w:pPr>
        <w:rPr>
          <w:rFonts w:cstheme="minorHAnsi"/>
          <w:b/>
          <w:bCs/>
          <w:color w:val="833C0B" w:themeColor="accent2" w:themeShade="80"/>
          <w:lang w:val="fr-FR"/>
        </w:rPr>
      </w:pPr>
      <w:r w:rsidRPr="00F6708E">
        <w:rPr>
          <w:rFonts w:cstheme="minorHAnsi"/>
          <w:b/>
          <w:bCs/>
          <w:i/>
          <w:iCs/>
          <w:color w:val="833C0B" w:themeColor="accent2" w:themeShade="80"/>
          <w:sz w:val="28"/>
          <w:szCs w:val="28"/>
          <w:lang w:val="fr-FR"/>
        </w:rPr>
        <w:t xml:space="preserve">6 - Eucharistie, </w:t>
      </w:r>
      <w:r w:rsidRPr="00F6708E">
        <w:rPr>
          <w:rFonts w:cstheme="minorHAnsi"/>
          <w:b/>
          <w:bCs/>
          <w:color w:val="833C0B" w:themeColor="accent2" w:themeShade="80"/>
          <w:sz w:val="28"/>
          <w:szCs w:val="28"/>
          <w:lang w:val="fr-FR"/>
        </w:rPr>
        <w:t>extrait de « </w:t>
      </w:r>
      <w:r w:rsidRPr="00F6708E">
        <w:rPr>
          <w:rFonts w:cstheme="minorHAnsi"/>
          <w:b/>
          <w:bCs/>
          <w:i/>
          <w:iCs/>
          <w:color w:val="833C0B" w:themeColor="accent2" w:themeShade="80"/>
          <w:sz w:val="28"/>
          <w:szCs w:val="28"/>
          <w:lang w:val="fr-FR"/>
        </w:rPr>
        <w:t>Les Sacrements »</w:t>
      </w:r>
      <w:r w:rsidRPr="00F6708E">
        <w:rPr>
          <w:rFonts w:cstheme="minorHAnsi"/>
          <w:b/>
          <w:bCs/>
          <w:color w:val="833C0B" w:themeColor="accent2" w:themeShade="80"/>
          <w:sz w:val="28"/>
          <w:szCs w:val="28"/>
          <w:lang w:val="fr-FR"/>
        </w:rPr>
        <w:t xml:space="preserve"> pour orgue de Grégoire Rolland</w:t>
      </w:r>
    </w:p>
    <w:p w14:paraId="18888B36" w14:textId="77777777" w:rsidR="002D2CCB" w:rsidRPr="00F6708E" w:rsidRDefault="002D2CCB" w:rsidP="002D2CCB">
      <w:pPr>
        <w:rPr>
          <w:rFonts w:cstheme="minorHAnsi"/>
          <w:i/>
          <w:iCs/>
          <w:color w:val="833C0B" w:themeColor="accent2" w:themeShade="80"/>
          <w:sz w:val="32"/>
          <w:szCs w:val="32"/>
          <w:lang w:val="fr-FR"/>
        </w:rPr>
      </w:pPr>
      <w:r w:rsidRPr="00F6708E">
        <w:rPr>
          <w:rFonts w:cstheme="minorHAnsi"/>
          <w:color w:val="833C0B" w:themeColor="accent2" w:themeShade="80"/>
          <w:sz w:val="24"/>
          <w:szCs w:val="24"/>
          <w:lang w:val="fr-FR"/>
        </w:rPr>
        <w:t xml:space="preserve">La mélodie de l'hymne </w:t>
      </w:r>
      <w:proofErr w:type="spellStart"/>
      <w:r w:rsidRPr="00F6708E">
        <w:rPr>
          <w:rFonts w:cstheme="minorHAnsi"/>
          <w:i/>
          <w:iCs/>
          <w:color w:val="833C0B" w:themeColor="accent2" w:themeShade="80"/>
          <w:sz w:val="24"/>
          <w:szCs w:val="24"/>
          <w:lang w:val="fr-FR"/>
        </w:rPr>
        <w:t>Pange</w:t>
      </w:r>
      <w:proofErr w:type="spellEnd"/>
      <w:r w:rsidRPr="00F6708E">
        <w:rPr>
          <w:rFonts w:cstheme="minorHAnsi"/>
          <w:i/>
          <w:iCs/>
          <w:color w:val="833C0B" w:themeColor="accent2" w:themeShade="80"/>
          <w:sz w:val="24"/>
          <w:szCs w:val="24"/>
          <w:lang w:val="fr-FR"/>
        </w:rPr>
        <w:t xml:space="preserve"> Lingua</w:t>
      </w:r>
      <w:r w:rsidRPr="00F6708E">
        <w:rPr>
          <w:rFonts w:cstheme="minorHAnsi"/>
          <w:color w:val="833C0B" w:themeColor="accent2" w:themeShade="80"/>
          <w:sz w:val="24"/>
          <w:szCs w:val="24"/>
          <w:lang w:val="fr-FR"/>
        </w:rPr>
        <w:t xml:space="preserve"> reprend vie peu à peu à l'orgue et se déploie. Les harmonies profondes symbolisent la solidité du corps, tandis que le second élément, aigu et plus frivole, rappelle la fluidité des gouttes de sang.</w:t>
      </w:r>
    </w:p>
    <w:p w14:paraId="49514872" w14:textId="77777777" w:rsidR="002D2CCB" w:rsidRPr="00F6708E" w:rsidRDefault="002D2CCB" w:rsidP="002D2CCB">
      <w:pPr>
        <w:rPr>
          <w:rFonts w:cstheme="minorHAnsi"/>
          <w:i/>
          <w:iCs/>
          <w:color w:val="833C0B" w:themeColor="accent2" w:themeShade="80"/>
          <w:sz w:val="28"/>
          <w:szCs w:val="28"/>
          <w:lang w:val="fr-FR"/>
        </w:rPr>
      </w:pPr>
    </w:p>
    <w:p w14:paraId="4E550F3C" w14:textId="77777777" w:rsidR="002D2CCB" w:rsidRPr="00F6708E" w:rsidRDefault="002D2CCB" w:rsidP="002D2CCB">
      <w:pPr>
        <w:rPr>
          <w:rFonts w:cstheme="minorHAnsi"/>
          <w:b/>
          <w:bCs/>
          <w:i/>
          <w:iCs/>
          <w:color w:val="833C0B" w:themeColor="accent2" w:themeShade="80"/>
          <w:sz w:val="28"/>
          <w:szCs w:val="28"/>
        </w:rPr>
      </w:pPr>
      <w:r w:rsidRPr="00F6708E">
        <w:rPr>
          <w:rFonts w:cstheme="minorHAnsi"/>
          <w:b/>
          <w:bCs/>
          <w:color w:val="833C0B" w:themeColor="accent2" w:themeShade="80"/>
          <w:sz w:val="28"/>
          <w:szCs w:val="28"/>
        </w:rPr>
        <w:t xml:space="preserve">7 - </w:t>
      </w:r>
      <w:proofErr w:type="spellStart"/>
      <w:r w:rsidRPr="00F6708E">
        <w:rPr>
          <w:rFonts w:cstheme="minorHAnsi"/>
          <w:b/>
          <w:bCs/>
          <w:color w:val="833C0B" w:themeColor="accent2" w:themeShade="80"/>
          <w:sz w:val="28"/>
          <w:szCs w:val="28"/>
        </w:rPr>
        <w:t>Communion</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color w:val="833C0B" w:themeColor="accent2" w:themeShade="80"/>
          <w:sz w:val="28"/>
          <w:szCs w:val="28"/>
        </w:rPr>
        <w:t>grégorienne</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i/>
          <w:iCs/>
          <w:color w:val="833C0B" w:themeColor="accent2" w:themeShade="80"/>
          <w:sz w:val="28"/>
          <w:szCs w:val="28"/>
        </w:rPr>
        <w:t>Multitudo</w:t>
      </w:r>
      <w:proofErr w:type="spellEnd"/>
      <w:r w:rsidRPr="00F6708E">
        <w:rPr>
          <w:rFonts w:cstheme="minorHAnsi"/>
          <w:b/>
          <w:bCs/>
          <w:i/>
          <w:iCs/>
          <w:color w:val="833C0B" w:themeColor="accent2" w:themeShade="80"/>
          <w:sz w:val="28"/>
          <w:szCs w:val="28"/>
        </w:rPr>
        <w:t xml:space="preserve"> </w:t>
      </w:r>
      <w:proofErr w:type="spellStart"/>
      <w:r w:rsidRPr="00F6708E">
        <w:rPr>
          <w:rFonts w:cstheme="minorHAnsi"/>
          <w:b/>
          <w:bCs/>
          <w:i/>
          <w:iCs/>
          <w:color w:val="833C0B" w:themeColor="accent2" w:themeShade="80"/>
          <w:sz w:val="28"/>
          <w:szCs w:val="28"/>
        </w:rPr>
        <w:t>languentium</w:t>
      </w:r>
      <w:proofErr w:type="spellEnd"/>
    </w:p>
    <w:p w14:paraId="30365820" w14:textId="77777777" w:rsidR="002D2CCB" w:rsidRPr="00F6708E" w:rsidRDefault="002D2CCB" w:rsidP="002D2CCB">
      <w:pPr>
        <w:rPr>
          <w:rFonts w:cstheme="minorHAnsi"/>
          <w:i/>
          <w:iCs/>
          <w:color w:val="833C0B" w:themeColor="accent2" w:themeShade="80"/>
          <w:sz w:val="14"/>
          <w:szCs w:val="14"/>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4622"/>
        <w:gridCol w:w="4678"/>
      </w:tblGrid>
      <w:tr w:rsidR="00F6708E" w:rsidRPr="00F6708E" w14:paraId="2B8D6D49" w14:textId="77777777" w:rsidTr="00106B21">
        <w:tc>
          <w:tcPr>
            <w:tcW w:w="4622" w:type="dxa"/>
            <w:tcBorders>
              <w:top w:val="single" w:sz="1" w:space="0" w:color="000000"/>
              <w:left w:val="single" w:sz="1" w:space="0" w:color="000000"/>
              <w:bottom w:val="single" w:sz="1" w:space="0" w:color="000000"/>
            </w:tcBorders>
            <w:shd w:val="clear" w:color="auto" w:fill="auto"/>
          </w:tcPr>
          <w:p w14:paraId="2FDF899C"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proofErr w:type="spellStart"/>
            <w:r w:rsidRPr="00F6708E">
              <w:rPr>
                <w:rFonts w:asciiTheme="minorHAnsi" w:hAnsiTheme="minorHAnsi" w:cstheme="minorHAnsi"/>
                <w:i/>
                <w:iCs/>
                <w:color w:val="833C0B" w:themeColor="accent2" w:themeShade="80"/>
                <w:sz w:val="28"/>
                <w:szCs w:val="28"/>
              </w:rPr>
              <w:t>Multitudo</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languentium</w:t>
            </w:r>
            <w:proofErr w:type="spellEnd"/>
            <w:r w:rsidRPr="00F6708E">
              <w:rPr>
                <w:rFonts w:asciiTheme="minorHAnsi" w:hAnsiTheme="minorHAnsi" w:cstheme="minorHAnsi"/>
                <w:i/>
                <w:iCs/>
                <w:color w:val="833C0B" w:themeColor="accent2" w:themeShade="80"/>
                <w:sz w:val="28"/>
                <w:szCs w:val="28"/>
              </w:rPr>
              <w:t xml:space="preserve">, et qui </w:t>
            </w:r>
            <w:proofErr w:type="spellStart"/>
            <w:r w:rsidRPr="00F6708E">
              <w:rPr>
                <w:rFonts w:asciiTheme="minorHAnsi" w:hAnsiTheme="minorHAnsi" w:cstheme="minorHAnsi"/>
                <w:i/>
                <w:iCs/>
                <w:color w:val="833C0B" w:themeColor="accent2" w:themeShade="80"/>
                <w:sz w:val="28"/>
                <w:szCs w:val="28"/>
              </w:rPr>
              <w:t>vexabantur</w:t>
            </w:r>
            <w:proofErr w:type="spellEnd"/>
            <w:r w:rsidRPr="00F6708E">
              <w:rPr>
                <w:rFonts w:asciiTheme="minorHAnsi" w:hAnsiTheme="minorHAnsi" w:cstheme="minorHAnsi"/>
                <w:i/>
                <w:iCs/>
                <w:color w:val="833C0B" w:themeColor="accent2" w:themeShade="80"/>
                <w:sz w:val="28"/>
                <w:szCs w:val="28"/>
              </w:rPr>
              <w:t xml:space="preserve"> a </w:t>
            </w:r>
            <w:proofErr w:type="spellStart"/>
            <w:r w:rsidRPr="00F6708E">
              <w:rPr>
                <w:rFonts w:asciiTheme="minorHAnsi" w:hAnsiTheme="minorHAnsi" w:cstheme="minorHAnsi"/>
                <w:i/>
                <w:iCs/>
                <w:color w:val="833C0B" w:themeColor="accent2" w:themeShade="80"/>
                <w:sz w:val="28"/>
                <w:szCs w:val="28"/>
              </w:rPr>
              <w:t>spiritibus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immundis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veniebant</w:t>
            </w:r>
            <w:proofErr w:type="spellEnd"/>
            <w:r w:rsidRPr="00F6708E">
              <w:rPr>
                <w:rFonts w:asciiTheme="minorHAnsi" w:hAnsiTheme="minorHAnsi" w:cstheme="minorHAnsi"/>
                <w:i/>
                <w:iCs/>
                <w:color w:val="833C0B" w:themeColor="accent2" w:themeShade="80"/>
                <w:sz w:val="28"/>
                <w:szCs w:val="28"/>
              </w:rPr>
              <w:t xml:space="preserve"> ad </w:t>
            </w:r>
            <w:proofErr w:type="spellStart"/>
            <w:r w:rsidRPr="00F6708E">
              <w:rPr>
                <w:rFonts w:asciiTheme="minorHAnsi" w:hAnsiTheme="minorHAnsi" w:cstheme="minorHAnsi"/>
                <w:i/>
                <w:iCs/>
                <w:color w:val="833C0B" w:themeColor="accent2" w:themeShade="80"/>
                <w:sz w:val="28"/>
                <w:szCs w:val="28"/>
              </w:rPr>
              <w:t>eum</w:t>
            </w:r>
            <w:proofErr w:type="spellEnd"/>
            <w:r w:rsidRPr="00F6708E">
              <w:rPr>
                <w:rFonts w:asciiTheme="minorHAnsi" w:hAnsiTheme="minorHAnsi" w:cstheme="minorHAnsi"/>
                <w:i/>
                <w:iCs/>
                <w:color w:val="833C0B" w:themeColor="accent2" w:themeShade="80"/>
                <w:sz w:val="28"/>
                <w:szCs w:val="28"/>
              </w:rPr>
              <w:t xml:space="preserve"> : quia virtus de </w:t>
            </w:r>
            <w:proofErr w:type="spellStart"/>
            <w:r w:rsidRPr="00F6708E">
              <w:rPr>
                <w:rFonts w:asciiTheme="minorHAnsi" w:hAnsiTheme="minorHAnsi" w:cstheme="minorHAnsi"/>
                <w:i/>
                <w:iCs/>
                <w:color w:val="833C0B" w:themeColor="accent2" w:themeShade="80"/>
                <w:sz w:val="28"/>
                <w:szCs w:val="28"/>
              </w:rPr>
              <w:t>illo</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exibat</w:t>
            </w:r>
            <w:proofErr w:type="spellEnd"/>
            <w:r w:rsidRPr="00F6708E">
              <w:rPr>
                <w:rFonts w:asciiTheme="minorHAnsi" w:hAnsiTheme="minorHAnsi" w:cstheme="minorHAnsi"/>
                <w:i/>
                <w:iCs/>
                <w:color w:val="833C0B" w:themeColor="accent2" w:themeShade="80"/>
                <w:sz w:val="28"/>
                <w:szCs w:val="28"/>
              </w:rPr>
              <w:t xml:space="preserve">, et </w:t>
            </w:r>
            <w:proofErr w:type="spellStart"/>
            <w:r w:rsidRPr="00F6708E">
              <w:rPr>
                <w:rFonts w:asciiTheme="minorHAnsi" w:hAnsiTheme="minorHAnsi" w:cstheme="minorHAnsi"/>
                <w:i/>
                <w:iCs/>
                <w:color w:val="833C0B" w:themeColor="accent2" w:themeShade="80"/>
                <w:sz w:val="28"/>
                <w:szCs w:val="28"/>
              </w:rPr>
              <w:t>sanabat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omnes</w:t>
            </w:r>
            <w:proofErr w:type="spellEnd"/>
            <w:r w:rsidRPr="00F6708E">
              <w:rPr>
                <w:rFonts w:asciiTheme="minorHAnsi" w:hAnsiTheme="minorHAnsi" w:cstheme="minorHAnsi"/>
                <w:i/>
                <w:iCs/>
                <w:color w:val="833C0B" w:themeColor="accent2" w:themeShade="80"/>
                <w:sz w:val="28"/>
                <w:szCs w:val="28"/>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14:paraId="2DAEF22D"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Une multitude de malades et ceux que tourmentaient des esprits impurs venaient à lui, parce qu'il sortait de lui une force qui les guérissait tous. </w:t>
            </w:r>
          </w:p>
        </w:tc>
      </w:tr>
    </w:tbl>
    <w:p w14:paraId="6BA64130" w14:textId="77777777" w:rsidR="002D2CCB" w:rsidRPr="00F6708E" w:rsidRDefault="002D2CCB" w:rsidP="002D2CCB">
      <w:pPr>
        <w:rPr>
          <w:rFonts w:cstheme="minorHAnsi"/>
          <w:i/>
          <w:iCs/>
          <w:color w:val="833C0B" w:themeColor="accent2" w:themeShade="80"/>
          <w:sz w:val="28"/>
          <w:szCs w:val="28"/>
          <w:lang w:val="fr-FR"/>
        </w:rPr>
      </w:pPr>
    </w:p>
    <w:p w14:paraId="641FCD10" w14:textId="77777777" w:rsidR="002D2CCB" w:rsidRPr="00F6708E" w:rsidRDefault="002D2CCB" w:rsidP="002D2CCB">
      <w:pPr>
        <w:rPr>
          <w:rFonts w:cstheme="minorHAnsi"/>
          <w:b/>
          <w:bCs/>
          <w:color w:val="833C0B" w:themeColor="accent2" w:themeShade="80"/>
          <w:lang w:val="fr-FR"/>
        </w:rPr>
      </w:pPr>
      <w:r w:rsidRPr="00F6708E">
        <w:rPr>
          <w:rFonts w:cstheme="minorHAnsi"/>
          <w:b/>
          <w:bCs/>
          <w:i/>
          <w:iCs/>
          <w:color w:val="833C0B" w:themeColor="accent2" w:themeShade="80"/>
          <w:sz w:val="28"/>
          <w:szCs w:val="28"/>
          <w:lang w:val="fr-FR"/>
        </w:rPr>
        <w:t xml:space="preserve">8 - Onction des Malades, </w:t>
      </w:r>
      <w:r w:rsidRPr="00F6708E">
        <w:rPr>
          <w:rFonts w:cstheme="minorHAnsi"/>
          <w:b/>
          <w:bCs/>
          <w:color w:val="833C0B" w:themeColor="accent2" w:themeShade="80"/>
          <w:sz w:val="28"/>
          <w:szCs w:val="28"/>
          <w:lang w:val="fr-FR"/>
        </w:rPr>
        <w:t>extrait de « </w:t>
      </w:r>
      <w:r w:rsidRPr="00F6708E">
        <w:rPr>
          <w:rFonts w:cstheme="minorHAnsi"/>
          <w:b/>
          <w:bCs/>
          <w:i/>
          <w:iCs/>
          <w:color w:val="833C0B" w:themeColor="accent2" w:themeShade="80"/>
          <w:sz w:val="28"/>
          <w:szCs w:val="28"/>
          <w:lang w:val="fr-FR"/>
        </w:rPr>
        <w:t>Les Sacrements »</w:t>
      </w:r>
      <w:r w:rsidRPr="00F6708E">
        <w:rPr>
          <w:rFonts w:cstheme="minorHAnsi"/>
          <w:b/>
          <w:bCs/>
          <w:color w:val="833C0B" w:themeColor="accent2" w:themeShade="80"/>
          <w:sz w:val="28"/>
          <w:szCs w:val="28"/>
          <w:lang w:val="fr-FR"/>
        </w:rPr>
        <w:t xml:space="preserve"> pour orgue de Grégoire Rolland</w:t>
      </w:r>
    </w:p>
    <w:p w14:paraId="330ADE1E" w14:textId="77777777" w:rsidR="002D2CCB" w:rsidRPr="00F6708E" w:rsidRDefault="002D2CCB" w:rsidP="002D2CCB">
      <w:pPr>
        <w:rPr>
          <w:rFonts w:cstheme="minorHAnsi"/>
          <w:i/>
          <w:iCs/>
          <w:color w:val="833C0B" w:themeColor="accent2" w:themeShade="80"/>
          <w:sz w:val="24"/>
          <w:szCs w:val="24"/>
          <w:lang w:val="fr-FR"/>
        </w:rPr>
      </w:pPr>
      <w:r w:rsidRPr="00F6708E">
        <w:rPr>
          <w:rFonts w:cstheme="minorHAnsi"/>
          <w:color w:val="833C0B" w:themeColor="accent2" w:themeShade="80"/>
          <w:sz w:val="24"/>
          <w:szCs w:val="24"/>
          <w:lang w:val="fr-FR"/>
        </w:rPr>
        <w:t xml:space="preserve">Les dissonances et les multiples phrases musicales qui surgissent dans la première partie représentent la souffrance des malades. La pièce finit dans une atmosphère paisible, comme si toute cette tourmente s'était résorbée. </w:t>
      </w:r>
    </w:p>
    <w:p w14:paraId="42F7EFAD" w14:textId="77777777" w:rsidR="002D2CCB" w:rsidRPr="00F6708E" w:rsidRDefault="002D2CCB" w:rsidP="002D2CCB">
      <w:pPr>
        <w:rPr>
          <w:rFonts w:cstheme="minorHAnsi"/>
          <w:i/>
          <w:iCs/>
          <w:color w:val="833C0B" w:themeColor="accent2" w:themeShade="80"/>
          <w:lang w:val="fr-FR"/>
        </w:rPr>
      </w:pPr>
    </w:p>
    <w:p w14:paraId="3CB2A454" w14:textId="77777777" w:rsidR="002D2CCB" w:rsidRPr="00F6708E" w:rsidRDefault="002D2CCB" w:rsidP="002D2CCB">
      <w:pPr>
        <w:rPr>
          <w:rFonts w:cstheme="minorHAnsi"/>
          <w:b/>
          <w:bCs/>
          <w:i/>
          <w:iCs/>
          <w:color w:val="833C0B" w:themeColor="accent2" w:themeShade="80"/>
          <w:sz w:val="28"/>
          <w:szCs w:val="28"/>
        </w:rPr>
      </w:pPr>
      <w:r w:rsidRPr="00F6708E">
        <w:rPr>
          <w:rFonts w:cstheme="minorHAnsi"/>
          <w:b/>
          <w:bCs/>
          <w:color w:val="833C0B" w:themeColor="accent2" w:themeShade="80"/>
          <w:sz w:val="28"/>
          <w:szCs w:val="28"/>
        </w:rPr>
        <w:t xml:space="preserve">9 - </w:t>
      </w:r>
      <w:proofErr w:type="spellStart"/>
      <w:r w:rsidRPr="00F6708E">
        <w:rPr>
          <w:rFonts w:cstheme="minorHAnsi"/>
          <w:b/>
          <w:bCs/>
          <w:color w:val="833C0B" w:themeColor="accent2" w:themeShade="80"/>
          <w:sz w:val="28"/>
          <w:szCs w:val="28"/>
        </w:rPr>
        <w:t>Introït</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color w:val="833C0B" w:themeColor="accent2" w:themeShade="80"/>
          <w:sz w:val="28"/>
          <w:szCs w:val="28"/>
        </w:rPr>
        <w:t>grégorien</w:t>
      </w:r>
      <w:proofErr w:type="spellEnd"/>
      <w:r w:rsidRPr="00F6708E">
        <w:rPr>
          <w:rFonts w:cstheme="minorHAnsi"/>
          <w:b/>
          <w:bCs/>
          <w:color w:val="833C0B" w:themeColor="accent2" w:themeShade="80"/>
          <w:sz w:val="28"/>
          <w:szCs w:val="28"/>
        </w:rPr>
        <w:t xml:space="preserve"> </w:t>
      </w:r>
      <w:r w:rsidRPr="00F6708E">
        <w:rPr>
          <w:rFonts w:cstheme="minorHAnsi"/>
          <w:b/>
          <w:bCs/>
          <w:i/>
          <w:iCs/>
          <w:color w:val="833C0B" w:themeColor="accent2" w:themeShade="80"/>
          <w:sz w:val="28"/>
          <w:szCs w:val="28"/>
        </w:rPr>
        <w:t>Deus Israël</w:t>
      </w:r>
    </w:p>
    <w:p w14:paraId="2C56F43F" w14:textId="77777777" w:rsidR="002D2CCB" w:rsidRPr="00F6708E" w:rsidRDefault="002D2CCB" w:rsidP="002D2CCB">
      <w:pPr>
        <w:rPr>
          <w:rFonts w:cstheme="minorHAnsi"/>
          <w:i/>
          <w:iCs/>
          <w:color w:val="833C0B" w:themeColor="accent2" w:themeShade="80"/>
          <w:sz w:val="14"/>
          <w:szCs w:val="14"/>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4622"/>
        <w:gridCol w:w="4536"/>
      </w:tblGrid>
      <w:tr w:rsidR="00F6708E" w:rsidRPr="00F6708E" w14:paraId="1415A05E" w14:textId="77777777" w:rsidTr="00106B21">
        <w:tc>
          <w:tcPr>
            <w:tcW w:w="4622" w:type="dxa"/>
            <w:tcBorders>
              <w:top w:val="single" w:sz="1" w:space="0" w:color="000000"/>
              <w:left w:val="single" w:sz="1" w:space="0" w:color="000000"/>
              <w:bottom w:val="single" w:sz="1" w:space="0" w:color="000000"/>
            </w:tcBorders>
            <w:shd w:val="clear" w:color="auto" w:fill="auto"/>
          </w:tcPr>
          <w:p w14:paraId="1EE4E48A" w14:textId="77777777" w:rsidR="002D2CCB" w:rsidRPr="00F6708E" w:rsidRDefault="002D2CCB" w:rsidP="00106B21">
            <w:pPr>
              <w:pStyle w:val="Contenudetableau"/>
              <w:rPr>
                <w:rFonts w:asciiTheme="minorHAnsi" w:hAnsiTheme="minorHAnsi" w:cstheme="minorHAnsi"/>
                <w:i/>
                <w:iCs/>
                <w:color w:val="833C0B" w:themeColor="accent2" w:themeShade="80"/>
                <w:sz w:val="28"/>
                <w:szCs w:val="28"/>
              </w:rPr>
            </w:pPr>
            <w:r w:rsidRPr="00F6708E">
              <w:rPr>
                <w:rFonts w:asciiTheme="minorHAnsi" w:hAnsiTheme="minorHAnsi" w:cstheme="minorHAnsi"/>
                <w:i/>
                <w:iCs/>
                <w:color w:val="833C0B" w:themeColor="accent2" w:themeShade="80"/>
                <w:sz w:val="28"/>
                <w:szCs w:val="28"/>
              </w:rPr>
              <w:t xml:space="preserve">Deus </w:t>
            </w:r>
            <w:proofErr w:type="spellStart"/>
            <w:r w:rsidRPr="00F6708E">
              <w:rPr>
                <w:rFonts w:asciiTheme="minorHAnsi" w:hAnsiTheme="minorHAnsi" w:cstheme="minorHAnsi"/>
                <w:i/>
                <w:iCs/>
                <w:color w:val="833C0B" w:themeColor="accent2" w:themeShade="80"/>
                <w:sz w:val="28"/>
                <w:szCs w:val="28"/>
              </w:rPr>
              <w:t>Israel</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conjungat</w:t>
            </w:r>
            <w:proofErr w:type="spellEnd"/>
            <w:r w:rsidRPr="00F6708E">
              <w:rPr>
                <w:rFonts w:asciiTheme="minorHAnsi" w:hAnsiTheme="minorHAnsi" w:cstheme="minorHAnsi"/>
                <w:i/>
                <w:iCs/>
                <w:color w:val="833C0B" w:themeColor="accent2" w:themeShade="80"/>
                <w:sz w:val="28"/>
                <w:szCs w:val="28"/>
              </w:rPr>
              <w:t xml:space="preserve"> vos, et </w:t>
            </w:r>
            <w:proofErr w:type="spellStart"/>
            <w:r w:rsidRPr="00F6708E">
              <w:rPr>
                <w:rFonts w:asciiTheme="minorHAnsi" w:hAnsiTheme="minorHAnsi" w:cstheme="minorHAnsi"/>
                <w:i/>
                <w:iCs/>
                <w:color w:val="833C0B" w:themeColor="accent2" w:themeShade="80"/>
                <w:sz w:val="28"/>
                <w:szCs w:val="28"/>
              </w:rPr>
              <w:t>ipse</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sit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vobiscum</w:t>
            </w:r>
            <w:proofErr w:type="spellEnd"/>
            <w:r w:rsidRPr="00F6708E">
              <w:rPr>
                <w:rFonts w:asciiTheme="minorHAnsi" w:hAnsiTheme="minorHAnsi" w:cstheme="minorHAnsi"/>
                <w:i/>
                <w:iCs/>
                <w:color w:val="833C0B" w:themeColor="accent2" w:themeShade="80"/>
                <w:sz w:val="28"/>
                <w:szCs w:val="28"/>
              </w:rPr>
              <w:t xml:space="preserve">, qui </w:t>
            </w:r>
            <w:proofErr w:type="spellStart"/>
            <w:r w:rsidRPr="00F6708E">
              <w:rPr>
                <w:rFonts w:asciiTheme="minorHAnsi" w:hAnsiTheme="minorHAnsi" w:cstheme="minorHAnsi"/>
                <w:i/>
                <w:iCs/>
                <w:color w:val="833C0B" w:themeColor="accent2" w:themeShade="80"/>
                <w:sz w:val="28"/>
                <w:szCs w:val="28"/>
              </w:rPr>
              <w:t>misertus</w:t>
            </w:r>
            <w:proofErr w:type="spellEnd"/>
            <w:r w:rsidRPr="00F6708E">
              <w:rPr>
                <w:rFonts w:asciiTheme="minorHAnsi" w:hAnsiTheme="minorHAnsi" w:cstheme="minorHAnsi"/>
                <w:i/>
                <w:iCs/>
                <w:color w:val="833C0B" w:themeColor="accent2" w:themeShade="80"/>
                <w:sz w:val="28"/>
                <w:szCs w:val="28"/>
              </w:rPr>
              <w:t xml:space="preserve"> est duobus </w:t>
            </w:r>
            <w:proofErr w:type="spellStart"/>
            <w:r w:rsidRPr="00F6708E">
              <w:rPr>
                <w:rFonts w:asciiTheme="minorHAnsi" w:hAnsiTheme="minorHAnsi" w:cstheme="minorHAnsi"/>
                <w:i/>
                <w:iCs/>
                <w:color w:val="833C0B" w:themeColor="accent2" w:themeShade="80"/>
                <w:sz w:val="28"/>
                <w:szCs w:val="28"/>
              </w:rPr>
              <w:t>unicis</w:t>
            </w:r>
            <w:proofErr w:type="spellEnd"/>
            <w:r w:rsidRPr="00F6708E">
              <w:rPr>
                <w:rFonts w:asciiTheme="minorHAnsi" w:hAnsiTheme="minorHAnsi" w:cstheme="minorHAnsi"/>
                <w:i/>
                <w:iCs/>
                <w:color w:val="833C0B" w:themeColor="accent2" w:themeShade="80"/>
                <w:sz w:val="28"/>
                <w:szCs w:val="28"/>
              </w:rPr>
              <w:t xml:space="preserve"> : et nunc, Domine, fac </w:t>
            </w:r>
            <w:proofErr w:type="spellStart"/>
            <w:r w:rsidRPr="00F6708E">
              <w:rPr>
                <w:rFonts w:asciiTheme="minorHAnsi" w:hAnsiTheme="minorHAnsi" w:cstheme="minorHAnsi"/>
                <w:i/>
                <w:iCs/>
                <w:color w:val="833C0B" w:themeColor="accent2" w:themeShade="80"/>
                <w:sz w:val="28"/>
                <w:szCs w:val="28"/>
              </w:rPr>
              <w:t>eos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plenius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benedicere</w:t>
            </w:r>
            <w:proofErr w:type="spellEnd"/>
            <w:r w:rsidRPr="00F6708E">
              <w:rPr>
                <w:rFonts w:asciiTheme="minorHAnsi" w:hAnsiTheme="minorHAnsi" w:cstheme="minorHAnsi"/>
                <w:i/>
                <w:iCs/>
                <w:color w:val="833C0B" w:themeColor="accent2" w:themeShade="80"/>
                <w:sz w:val="28"/>
                <w:szCs w:val="28"/>
              </w:rPr>
              <w:t xml:space="preserve"> te. </w:t>
            </w:r>
          </w:p>
          <w:p w14:paraId="4E2038D4"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proofErr w:type="spellStart"/>
            <w:r w:rsidRPr="00F6708E">
              <w:rPr>
                <w:rFonts w:asciiTheme="minorHAnsi" w:hAnsiTheme="minorHAnsi" w:cstheme="minorHAnsi"/>
                <w:i/>
                <w:iCs/>
                <w:color w:val="833C0B" w:themeColor="accent2" w:themeShade="80"/>
                <w:sz w:val="28"/>
                <w:szCs w:val="28"/>
              </w:rPr>
              <w:t>Beati</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omnes</w:t>
            </w:r>
            <w:proofErr w:type="spellEnd"/>
            <w:r w:rsidRPr="00F6708E">
              <w:rPr>
                <w:rFonts w:asciiTheme="minorHAnsi" w:hAnsiTheme="minorHAnsi" w:cstheme="minorHAnsi"/>
                <w:i/>
                <w:iCs/>
                <w:color w:val="833C0B" w:themeColor="accent2" w:themeShade="80"/>
                <w:sz w:val="28"/>
                <w:szCs w:val="28"/>
              </w:rPr>
              <w:t xml:space="preserve"> qui </w:t>
            </w:r>
            <w:proofErr w:type="spellStart"/>
            <w:r w:rsidRPr="00F6708E">
              <w:rPr>
                <w:rFonts w:asciiTheme="minorHAnsi" w:hAnsiTheme="minorHAnsi" w:cstheme="minorHAnsi"/>
                <w:i/>
                <w:iCs/>
                <w:color w:val="833C0B" w:themeColor="accent2" w:themeShade="80"/>
                <w:sz w:val="28"/>
                <w:szCs w:val="28"/>
              </w:rPr>
              <w:t>timent</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Dominum</w:t>
            </w:r>
            <w:proofErr w:type="spellEnd"/>
            <w:r w:rsidRPr="00F6708E">
              <w:rPr>
                <w:rFonts w:asciiTheme="minorHAnsi" w:hAnsiTheme="minorHAnsi" w:cstheme="minorHAnsi"/>
                <w:i/>
                <w:iCs/>
                <w:color w:val="833C0B" w:themeColor="accent2" w:themeShade="80"/>
                <w:sz w:val="28"/>
                <w:szCs w:val="28"/>
              </w:rPr>
              <w:t xml:space="preserve"> : qui ambulant in </w:t>
            </w:r>
            <w:proofErr w:type="spellStart"/>
            <w:r w:rsidRPr="00F6708E">
              <w:rPr>
                <w:rFonts w:asciiTheme="minorHAnsi" w:hAnsiTheme="minorHAnsi" w:cstheme="minorHAnsi"/>
                <w:i/>
                <w:iCs/>
                <w:color w:val="833C0B" w:themeColor="accent2" w:themeShade="80"/>
                <w:sz w:val="28"/>
                <w:szCs w:val="28"/>
              </w:rPr>
              <w:t>viis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ejus</w:t>
            </w:r>
            <w:proofErr w:type="spellEnd"/>
            <w:r w:rsidRPr="00F6708E">
              <w:rPr>
                <w:rFonts w:asciiTheme="minorHAnsi" w:hAnsiTheme="minorHAnsi" w:cstheme="minorHAnsi"/>
                <w:i/>
                <w:iCs/>
                <w:color w:val="833C0B" w:themeColor="accent2" w:themeShade="80"/>
                <w:sz w:val="28"/>
                <w:szCs w:val="28"/>
              </w:rPr>
              <w:t xml:space="preserve">. </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5310DC8"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Que le Dieu d'Israël vous réunisse et soit avec vous, qu'il daigne vous unir tous les deux : et maintenant Seigneur donne-leur pleine bénédiction. </w:t>
            </w:r>
          </w:p>
          <w:p w14:paraId="05EA99A9"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Heureux ceux qui craignent le Seigneur, qui marchent dans ses voies. </w:t>
            </w:r>
          </w:p>
        </w:tc>
      </w:tr>
    </w:tbl>
    <w:p w14:paraId="1CB603ED" w14:textId="77777777" w:rsidR="002D2CCB" w:rsidRPr="00F6708E" w:rsidRDefault="002D2CCB" w:rsidP="002D2CCB">
      <w:pPr>
        <w:rPr>
          <w:rFonts w:cstheme="minorHAnsi"/>
          <w:i/>
          <w:iCs/>
          <w:color w:val="833C0B" w:themeColor="accent2" w:themeShade="80"/>
          <w:sz w:val="28"/>
          <w:szCs w:val="28"/>
          <w:lang w:val="fr-FR"/>
        </w:rPr>
      </w:pPr>
    </w:p>
    <w:p w14:paraId="0DC16368" w14:textId="77777777" w:rsidR="002D2CCB" w:rsidRPr="00F6708E" w:rsidRDefault="002D2CCB" w:rsidP="002D2CCB">
      <w:pPr>
        <w:rPr>
          <w:rFonts w:cstheme="minorHAnsi"/>
          <w:b/>
          <w:bCs/>
          <w:color w:val="833C0B" w:themeColor="accent2" w:themeShade="80"/>
          <w:lang w:val="fr-FR"/>
        </w:rPr>
      </w:pPr>
      <w:r w:rsidRPr="00F6708E">
        <w:rPr>
          <w:rFonts w:cstheme="minorHAnsi"/>
          <w:b/>
          <w:bCs/>
          <w:i/>
          <w:iCs/>
          <w:color w:val="833C0B" w:themeColor="accent2" w:themeShade="80"/>
          <w:sz w:val="28"/>
          <w:szCs w:val="28"/>
          <w:lang w:val="fr-FR"/>
        </w:rPr>
        <w:t xml:space="preserve">10 - Mariage, </w:t>
      </w:r>
      <w:r w:rsidRPr="00F6708E">
        <w:rPr>
          <w:rFonts w:cstheme="minorHAnsi"/>
          <w:b/>
          <w:bCs/>
          <w:color w:val="833C0B" w:themeColor="accent2" w:themeShade="80"/>
          <w:sz w:val="28"/>
          <w:szCs w:val="28"/>
          <w:lang w:val="fr-FR"/>
        </w:rPr>
        <w:t>extrait de « </w:t>
      </w:r>
      <w:r w:rsidRPr="00F6708E">
        <w:rPr>
          <w:rFonts w:cstheme="minorHAnsi"/>
          <w:b/>
          <w:bCs/>
          <w:i/>
          <w:iCs/>
          <w:color w:val="833C0B" w:themeColor="accent2" w:themeShade="80"/>
          <w:sz w:val="28"/>
          <w:szCs w:val="28"/>
          <w:lang w:val="fr-FR"/>
        </w:rPr>
        <w:t>Les Sacrements »</w:t>
      </w:r>
      <w:r w:rsidRPr="00F6708E">
        <w:rPr>
          <w:rFonts w:cstheme="minorHAnsi"/>
          <w:b/>
          <w:bCs/>
          <w:color w:val="833C0B" w:themeColor="accent2" w:themeShade="80"/>
          <w:sz w:val="28"/>
          <w:szCs w:val="28"/>
          <w:lang w:val="fr-FR"/>
        </w:rPr>
        <w:t xml:space="preserve"> pour orgue de Grégoire Rolland</w:t>
      </w:r>
    </w:p>
    <w:p w14:paraId="4F0F4B1F" w14:textId="77777777" w:rsidR="002D2CCB" w:rsidRPr="00F6708E" w:rsidRDefault="002D2CCB" w:rsidP="002D2CCB">
      <w:pPr>
        <w:rPr>
          <w:rFonts w:cstheme="minorHAnsi"/>
          <w:i/>
          <w:iCs/>
          <w:color w:val="833C0B" w:themeColor="accent2" w:themeShade="80"/>
          <w:sz w:val="24"/>
          <w:szCs w:val="24"/>
          <w:lang w:val="fr-FR"/>
        </w:rPr>
      </w:pPr>
      <w:r w:rsidRPr="00F6708E">
        <w:rPr>
          <w:rFonts w:cstheme="minorHAnsi"/>
          <w:color w:val="833C0B" w:themeColor="accent2" w:themeShade="80"/>
          <w:sz w:val="24"/>
          <w:szCs w:val="24"/>
          <w:lang w:val="fr-FR"/>
        </w:rPr>
        <w:t xml:space="preserve">Les cloches et les carillons sonnent au loin, deux voix sur la trompette entrent en canon, incarnation du « deux » qui ne fait qu' « un ». Un triple canon apparaît ensuite (représentant Dieu, l'homme et la femme qui s'unissent), comme dernier événement avant la réjouissance finale, et le retour du thème initial. </w:t>
      </w:r>
    </w:p>
    <w:p w14:paraId="18C1C2E6" w14:textId="77777777" w:rsidR="002D2CCB" w:rsidRPr="00F6708E" w:rsidRDefault="002D2CCB" w:rsidP="002D2CCB">
      <w:pPr>
        <w:rPr>
          <w:rFonts w:cstheme="minorHAnsi"/>
          <w:i/>
          <w:iCs/>
          <w:color w:val="833C0B" w:themeColor="accent2" w:themeShade="80"/>
          <w:lang w:val="fr-FR"/>
        </w:rPr>
      </w:pPr>
    </w:p>
    <w:p w14:paraId="5C5EB4D7" w14:textId="77777777" w:rsidR="002D2CCB" w:rsidRPr="00F6708E" w:rsidRDefault="002D2CCB" w:rsidP="002D2CCB">
      <w:pPr>
        <w:rPr>
          <w:rFonts w:cstheme="minorHAnsi"/>
          <w:b/>
          <w:bCs/>
          <w:i/>
          <w:iCs/>
          <w:color w:val="833C0B" w:themeColor="accent2" w:themeShade="80"/>
          <w:sz w:val="28"/>
          <w:szCs w:val="28"/>
        </w:rPr>
      </w:pPr>
      <w:r w:rsidRPr="00F6708E">
        <w:rPr>
          <w:rFonts w:cstheme="minorHAnsi"/>
          <w:b/>
          <w:bCs/>
          <w:color w:val="833C0B" w:themeColor="accent2" w:themeShade="80"/>
          <w:sz w:val="28"/>
          <w:szCs w:val="28"/>
        </w:rPr>
        <w:t xml:space="preserve">11 - </w:t>
      </w:r>
      <w:proofErr w:type="spellStart"/>
      <w:r w:rsidRPr="00F6708E">
        <w:rPr>
          <w:rFonts w:cstheme="minorHAnsi"/>
          <w:b/>
          <w:bCs/>
          <w:color w:val="833C0B" w:themeColor="accent2" w:themeShade="80"/>
          <w:sz w:val="28"/>
          <w:szCs w:val="28"/>
        </w:rPr>
        <w:t>Antienne</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color w:val="833C0B" w:themeColor="accent2" w:themeShade="80"/>
          <w:sz w:val="28"/>
          <w:szCs w:val="28"/>
        </w:rPr>
        <w:t>grégorienne</w:t>
      </w:r>
      <w:proofErr w:type="spellEnd"/>
      <w:r w:rsidRPr="00F6708E">
        <w:rPr>
          <w:rFonts w:cstheme="minorHAnsi"/>
          <w:b/>
          <w:bCs/>
          <w:color w:val="833C0B" w:themeColor="accent2" w:themeShade="80"/>
          <w:sz w:val="28"/>
          <w:szCs w:val="28"/>
        </w:rPr>
        <w:t xml:space="preserve"> </w:t>
      </w:r>
      <w:proofErr w:type="spellStart"/>
      <w:r w:rsidRPr="00F6708E">
        <w:rPr>
          <w:rFonts w:cstheme="minorHAnsi"/>
          <w:b/>
          <w:bCs/>
          <w:i/>
          <w:iCs/>
          <w:color w:val="833C0B" w:themeColor="accent2" w:themeShade="80"/>
          <w:sz w:val="28"/>
          <w:szCs w:val="28"/>
        </w:rPr>
        <w:t>Maneant</w:t>
      </w:r>
      <w:proofErr w:type="spellEnd"/>
      <w:r w:rsidRPr="00F6708E">
        <w:rPr>
          <w:rFonts w:cstheme="minorHAnsi"/>
          <w:b/>
          <w:bCs/>
          <w:i/>
          <w:iCs/>
          <w:color w:val="833C0B" w:themeColor="accent2" w:themeShade="80"/>
          <w:sz w:val="28"/>
          <w:szCs w:val="28"/>
        </w:rPr>
        <w:t xml:space="preserve"> in </w:t>
      </w:r>
      <w:proofErr w:type="spellStart"/>
      <w:r w:rsidRPr="00F6708E">
        <w:rPr>
          <w:rFonts w:cstheme="minorHAnsi"/>
          <w:b/>
          <w:bCs/>
          <w:i/>
          <w:iCs/>
          <w:color w:val="833C0B" w:themeColor="accent2" w:themeShade="80"/>
          <w:sz w:val="28"/>
          <w:szCs w:val="28"/>
        </w:rPr>
        <w:t>vobis</w:t>
      </w:r>
      <w:proofErr w:type="spellEnd"/>
    </w:p>
    <w:p w14:paraId="384C7A4B" w14:textId="77777777" w:rsidR="002D2CCB" w:rsidRPr="00F6708E" w:rsidRDefault="002D2CCB" w:rsidP="002D2CCB">
      <w:pPr>
        <w:rPr>
          <w:rFonts w:cstheme="minorHAnsi"/>
          <w:i/>
          <w:iCs/>
          <w:color w:val="833C0B" w:themeColor="accent2" w:themeShade="80"/>
          <w:sz w:val="14"/>
          <w:szCs w:val="14"/>
        </w:rPr>
      </w:pPr>
    </w:p>
    <w:tbl>
      <w:tblPr>
        <w:tblW w:w="9165" w:type="dxa"/>
        <w:tblInd w:w="48" w:type="dxa"/>
        <w:tblLayout w:type="fixed"/>
        <w:tblCellMar>
          <w:top w:w="55" w:type="dxa"/>
          <w:left w:w="55" w:type="dxa"/>
          <w:bottom w:w="55" w:type="dxa"/>
          <w:right w:w="55" w:type="dxa"/>
        </w:tblCellMar>
        <w:tblLook w:val="0000" w:firstRow="0" w:lastRow="0" w:firstColumn="0" w:lastColumn="0" w:noHBand="0" w:noVBand="0"/>
      </w:tblPr>
      <w:tblGrid>
        <w:gridCol w:w="4629"/>
        <w:gridCol w:w="4536"/>
      </w:tblGrid>
      <w:tr w:rsidR="00F6708E" w:rsidRPr="00F6708E" w14:paraId="7990C515" w14:textId="77777777" w:rsidTr="00106B21">
        <w:tc>
          <w:tcPr>
            <w:tcW w:w="4629" w:type="dxa"/>
            <w:tcBorders>
              <w:top w:val="single" w:sz="1" w:space="0" w:color="000000"/>
              <w:left w:val="single" w:sz="1" w:space="0" w:color="000000"/>
              <w:bottom w:val="single" w:sz="1" w:space="0" w:color="000000"/>
            </w:tcBorders>
            <w:shd w:val="clear" w:color="auto" w:fill="auto"/>
          </w:tcPr>
          <w:p w14:paraId="68FC4F15"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proofErr w:type="spellStart"/>
            <w:r w:rsidRPr="00F6708E">
              <w:rPr>
                <w:rFonts w:asciiTheme="minorHAnsi" w:hAnsiTheme="minorHAnsi" w:cstheme="minorHAnsi"/>
                <w:i/>
                <w:iCs/>
                <w:color w:val="833C0B" w:themeColor="accent2" w:themeShade="80"/>
                <w:sz w:val="28"/>
                <w:szCs w:val="28"/>
              </w:rPr>
              <w:t>Maneant</w:t>
            </w:r>
            <w:proofErr w:type="spellEnd"/>
            <w:r w:rsidRPr="00F6708E">
              <w:rPr>
                <w:rFonts w:asciiTheme="minorHAnsi" w:hAnsiTheme="minorHAnsi" w:cstheme="minorHAnsi"/>
                <w:i/>
                <w:iCs/>
                <w:color w:val="833C0B" w:themeColor="accent2" w:themeShade="80"/>
                <w:sz w:val="28"/>
                <w:szCs w:val="28"/>
              </w:rPr>
              <w:t xml:space="preserve"> in </w:t>
            </w:r>
            <w:proofErr w:type="spellStart"/>
            <w:r w:rsidRPr="00F6708E">
              <w:rPr>
                <w:rFonts w:asciiTheme="minorHAnsi" w:hAnsiTheme="minorHAnsi" w:cstheme="minorHAnsi"/>
                <w:i/>
                <w:iCs/>
                <w:color w:val="833C0B" w:themeColor="accent2" w:themeShade="80"/>
                <w:sz w:val="28"/>
                <w:szCs w:val="28"/>
              </w:rPr>
              <w:t>vobis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fides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spes</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caritas</w:t>
            </w:r>
            <w:proofErr w:type="spellEnd"/>
            <w:r w:rsidRPr="00F6708E">
              <w:rPr>
                <w:rFonts w:asciiTheme="minorHAnsi" w:hAnsiTheme="minorHAnsi" w:cstheme="minorHAnsi"/>
                <w:i/>
                <w:iCs/>
                <w:color w:val="833C0B" w:themeColor="accent2" w:themeShade="80"/>
                <w:sz w:val="28"/>
                <w:szCs w:val="28"/>
              </w:rPr>
              <w:t xml:space="preserve">, tria </w:t>
            </w:r>
            <w:proofErr w:type="spellStart"/>
            <w:r w:rsidRPr="00F6708E">
              <w:rPr>
                <w:rFonts w:asciiTheme="minorHAnsi" w:hAnsiTheme="minorHAnsi" w:cstheme="minorHAnsi"/>
                <w:i/>
                <w:iCs/>
                <w:color w:val="833C0B" w:themeColor="accent2" w:themeShade="80"/>
                <w:sz w:val="28"/>
                <w:szCs w:val="28"/>
              </w:rPr>
              <w:t>hæc</w:t>
            </w:r>
            <w:proofErr w:type="spellEnd"/>
            <w:r w:rsidRPr="00F6708E">
              <w:rPr>
                <w:rFonts w:asciiTheme="minorHAnsi" w:hAnsiTheme="minorHAnsi" w:cstheme="minorHAnsi"/>
                <w:i/>
                <w:iCs/>
                <w:color w:val="833C0B" w:themeColor="accent2" w:themeShade="80"/>
                <w:sz w:val="28"/>
                <w:szCs w:val="28"/>
              </w:rPr>
              <w:t xml:space="preserve"> : </w:t>
            </w:r>
            <w:proofErr w:type="spellStart"/>
            <w:r w:rsidRPr="00F6708E">
              <w:rPr>
                <w:rFonts w:asciiTheme="minorHAnsi" w:hAnsiTheme="minorHAnsi" w:cstheme="minorHAnsi"/>
                <w:i/>
                <w:iCs/>
                <w:color w:val="833C0B" w:themeColor="accent2" w:themeShade="80"/>
                <w:sz w:val="28"/>
                <w:szCs w:val="28"/>
              </w:rPr>
              <w:t>maior</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autem</w:t>
            </w:r>
            <w:proofErr w:type="spellEnd"/>
            <w:r w:rsidRPr="00F6708E">
              <w:rPr>
                <w:rFonts w:asciiTheme="minorHAnsi" w:hAnsiTheme="minorHAnsi" w:cstheme="minorHAnsi"/>
                <w:i/>
                <w:iCs/>
                <w:color w:val="833C0B" w:themeColor="accent2" w:themeShade="80"/>
                <w:sz w:val="28"/>
                <w:szCs w:val="28"/>
              </w:rPr>
              <w:t xml:space="preserve"> </w:t>
            </w:r>
            <w:proofErr w:type="spellStart"/>
            <w:r w:rsidRPr="00F6708E">
              <w:rPr>
                <w:rFonts w:asciiTheme="minorHAnsi" w:hAnsiTheme="minorHAnsi" w:cstheme="minorHAnsi"/>
                <w:i/>
                <w:iCs/>
                <w:color w:val="833C0B" w:themeColor="accent2" w:themeShade="80"/>
                <w:sz w:val="28"/>
                <w:szCs w:val="28"/>
              </w:rPr>
              <w:t>horum</w:t>
            </w:r>
            <w:proofErr w:type="spellEnd"/>
            <w:r w:rsidRPr="00F6708E">
              <w:rPr>
                <w:rFonts w:asciiTheme="minorHAnsi" w:hAnsiTheme="minorHAnsi" w:cstheme="minorHAnsi"/>
                <w:i/>
                <w:iCs/>
                <w:color w:val="833C0B" w:themeColor="accent2" w:themeShade="80"/>
                <w:sz w:val="28"/>
                <w:szCs w:val="28"/>
              </w:rPr>
              <w:t xml:space="preserve"> est </w:t>
            </w:r>
            <w:proofErr w:type="spellStart"/>
            <w:r w:rsidRPr="00F6708E">
              <w:rPr>
                <w:rFonts w:asciiTheme="minorHAnsi" w:hAnsiTheme="minorHAnsi" w:cstheme="minorHAnsi"/>
                <w:i/>
                <w:iCs/>
                <w:color w:val="833C0B" w:themeColor="accent2" w:themeShade="80"/>
                <w:sz w:val="28"/>
                <w:szCs w:val="28"/>
              </w:rPr>
              <w:t>caritas</w:t>
            </w:r>
            <w:proofErr w:type="spellEnd"/>
            <w:r w:rsidRPr="00F6708E">
              <w:rPr>
                <w:rFonts w:asciiTheme="minorHAnsi" w:hAnsiTheme="minorHAnsi" w:cstheme="minorHAnsi"/>
                <w:i/>
                <w:iCs/>
                <w:color w:val="833C0B" w:themeColor="accent2" w:themeShade="80"/>
                <w:sz w:val="28"/>
                <w:szCs w:val="28"/>
              </w:rPr>
              <w:t>.</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272CF8B" w14:textId="77777777" w:rsidR="002D2CCB" w:rsidRPr="00F6708E" w:rsidRDefault="002D2CCB" w:rsidP="00106B21">
            <w:pPr>
              <w:pStyle w:val="Contenudetableau"/>
              <w:rPr>
                <w:rFonts w:asciiTheme="minorHAnsi" w:hAnsiTheme="minorHAnsi" w:cstheme="minorHAnsi"/>
                <w:color w:val="833C0B" w:themeColor="accent2" w:themeShade="80"/>
                <w:sz w:val="28"/>
                <w:szCs w:val="28"/>
              </w:rPr>
            </w:pPr>
            <w:r w:rsidRPr="00F6708E">
              <w:rPr>
                <w:rFonts w:asciiTheme="minorHAnsi" w:hAnsiTheme="minorHAnsi" w:cstheme="minorHAnsi"/>
                <w:color w:val="833C0B" w:themeColor="accent2" w:themeShade="80"/>
                <w:sz w:val="28"/>
                <w:szCs w:val="28"/>
              </w:rPr>
              <w:t xml:space="preserve">Ce qui demeure aujourd'hui c'est la foi, l'espérance et la charité, mais la plus grande des trois, c'est la charité. </w:t>
            </w:r>
          </w:p>
        </w:tc>
      </w:tr>
    </w:tbl>
    <w:p w14:paraId="41E5C2AC" w14:textId="77777777" w:rsidR="002D2CCB" w:rsidRPr="00F6708E" w:rsidRDefault="002D2CCB" w:rsidP="002D2CCB">
      <w:pPr>
        <w:rPr>
          <w:rFonts w:cstheme="minorHAnsi"/>
          <w:i/>
          <w:iCs/>
          <w:color w:val="833C0B" w:themeColor="accent2" w:themeShade="80"/>
          <w:sz w:val="28"/>
          <w:szCs w:val="28"/>
          <w:lang w:val="fr-FR"/>
        </w:rPr>
      </w:pPr>
    </w:p>
    <w:p w14:paraId="266A06B2" w14:textId="77777777" w:rsidR="002D2CCB" w:rsidRPr="00F6708E" w:rsidRDefault="002D2CCB" w:rsidP="002D2CCB">
      <w:pPr>
        <w:rPr>
          <w:rFonts w:cstheme="minorHAnsi"/>
          <w:b/>
          <w:bCs/>
          <w:color w:val="833C0B" w:themeColor="accent2" w:themeShade="80"/>
          <w:lang w:val="fr-FR"/>
        </w:rPr>
      </w:pPr>
      <w:r w:rsidRPr="00F6708E">
        <w:rPr>
          <w:rFonts w:cstheme="minorHAnsi"/>
          <w:b/>
          <w:bCs/>
          <w:i/>
          <w:iCs/>
          <w:color w:val="833C0B" w:themeColor="accent2" w:themeShade="80"/>
          <w:sz w:val="28"/>
          <w:szCs w:val="28"/>
          <w:lang w:val="fr-FR"/>
        </w:rPr>
        <w:t xml:space="preserve">12 - Le Sacrement du Frère, </w:t>
      </w:r>
      <w:r w:rsidRPr="00F6708E">
        <w:rPr>
          <w:rFonts w:cstheme="minorHAnsi"/>
          <w:b/>
          <w:bCs/>
          <w:color w:val="833C0B" w:themeColor="accent2" w:themeShade="80"/>
          <w:sz w:val="28"/>
          <w:szCs w:val="28"/>
          <w:lang w:val="fr-FR"/>
        </w:rPr>
        <w:t>extrait de « </w:t>
      </w:r>
      <w:r w:rsidRPr="00F6708E">
        <w:rPr>
          <w:rFonts w:cstheme="minorHAnsi"/>
          <w:b/>
          <w:bCs/>
          <w:i/>
          <w:iCs/>
          <w:color w:val="833C0B" w:themeColor="accent2" w:themeShade="80"/>
          <w:sz w:val="28"/>
          <w:szCs w:val="28"/>
          <w:lang w:val="fr-FR"/>
        </w:rPr>
        <w:t>Les Sacrements »</w:t>
      </w:r>
      <w:r w:rsidRPr="00F6708E">
        <w:rPr>
          <w:rFonts w:cstheme="minorHAnsi"/>
          <w:b/>
          <w:bCs/>
          <w:color w:val="833C0B" w:themeColor="accent2" w:themeShade="80"/>
          <w:sz w:val="28"/>
          <w:szCs w:val="28"/>
          <w:lang w:val="fr-FR"/>
        </w:rPr>
        <w:t xml:space="preserve"> pour orgue de Grégoire Rolland</w:t>
      </w:r>
    </w:p>
    <w:p w14:paraId="2A6CB399" w14:textId="2B1E0115" w:rsidR="000C7F28" w:rsidRPr="00F6708E" w:rsidRDefault="002D2CCB" w:rsidP="007550DD">
      <w:pPr>
        <w:rPr>
          <w:rFonts w:cstheme="minorHAnsi"/>
          <w:i/>
          <w:iCs/>
          <w:color w:val="833C0B" w:themeColor="accent2" w:themeShade="80"/>
          <w:sz w:val="32"/>
          <w:szCs w:val="32"/>
          <w:lang w:val="fr-FR"/>
        </w:rPr>
      </w:pPr>
      <w:r w:rsidRPr="00F6708E">
        <w:rPr>
          <w:rFonts w:cstheme="minorHAnsi"/>
          <w:color w:val="833C0B" w:themeColor="accent2" w:themeShade="80"/>
          <w:sz w:val="24"/>
          <w:szCs w:val="24"/>
          <w:lang w:val="fr-FR"/>
        </w:rPr>
        <w:t xml:space="preserve">Cette pièce est conçue comme un grand crescendo (symbolisant la foi) avec des harmonies diatoniques (la charité), et une mélodie ascendante (l'espérance) issue de l'antienne grégorienne. Les douze modulations qui s'enchainent naturellement permettent de faire entendre les douze tons de la gamme, symbolisant alors l'unité et l'harmonie. </w:t>
      </w:r>
    </w:p>
    <w:sectPr w:rsidR="000C7F28" w:rsidRPr="00F6708E" w:rsidSect="003B0DEB">
      <w:pgSz w:w="11906" w:h="16838"/>
      <w:pgMar w:top="0"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tserrat Alternates">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52CEA"/>
    <w:multiLevelType w:val="hybridMultilevel"/>
    <w:tmpl w:val="7D3035FA"/>
    <w:lvl w:ilvl="0" w:tplc="D9AC5C82">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38"/>
    <w:rsid w:val="0001167D"/>
    <w:rsid w:val="00023A95"/>
    <w:rsid w:val="00026AC3"/>
    <w:rsid w:val="00037148"/>
    <w:rsid w:val="00044A2F"/>
    <w:rsid w:val="0005280F"/>
    <w:rsid w:val="00054AE4"/>
    <w:rsid w:val="00060F8C"/>
    <w:rsid w:val="00075325"/>
    <w:rsid w:val="00082B60"/>
    <w:rsid w:val="00093391"/>
    <w:rsid w:val="00094D04"/>
    <w:rsid w:val="000B46FF"/>
    <w:rsid w:val="000B6351"/>
    <w:rsid w:val="000C1B82"/>
    <w:rsid w:val="000C6279"/>
    <w:rsid w:val="000C7F28"/>
    <w:rsid w:val="000D0810"/>
    <w:rsid w:val="000E1980"/>
    <w:rsid w:val="00113E53"/>
    <w:rsid w:val="00122E01"/>
    <w:rsid w:val="0013058E"/>
    <w:rsid w:val="00133F7C"/>
    <w:rsid w:val="001969E4"/>
    <w:rsid w:val="001A0F3D"/>
    <w:rsid w:val="001A4B49"/>
    <w:rsid w:val="001A72F6"/>
    <w:rsid w:val="001B1920"/>
    <w:rsid w:val="001C5DA8"/>
    <w:rsid w:val="001E1A81"/>
    <w:rsid w:val="001E5948"/>
    <w:rsid w:val="002129A2"/>
    <w:rsid w:val="002205E0"/>
    <w:rsid w:val="00224797"/>
    <w:rsid w:val="002342F0"/>
    <w:rsid w:val="00241EFC"/>
    <w:rsid w:val="002448AA"/>
    <w:rsid w:val="002548CE"/>
    <w:rsid w:val="00273EF1"/>
    <w:rsid w:val="0027573C"/>
    <w:rsid w:val="00282E0C"/>
    <w:rsid w:val="00293F6F"/>
    <w:rsid w:val="00296244"/>
    <w:rsid w:val="002D2CCB"/>
    <w:rsid w:val="002D3506"/>
    <w:rsid w:val="002F42A7"/>
    <w:rsid w:val="00317419"/>
    <w:rsid w:val="003266C6"/>
    <w:rsid w:val="003355A5"/>
    <w:rsid w:val="00345386"/>
    <w:rsid w:val="00345403"/>
    <w:rsid w:val="00367D45"/>
    <w:rsid w:val="0037472D"/>
    <w:rsid w:val="00381290"/>
    <w:rsid w:val="003947EB"/>
    <w:rsid w:val="003A4CF0"/>
    <w:rsid w:val="003A529E"/>
    <w:rsid w:val="003B0DEB"/>
    <w:rsid w:val="003C620E"/>
    <w:rsid w:val="003E661C"/>
    <w:rsid w:val="00403F9B"/>
    <w:rsid w:val="0040451A"/>
    <w:rsid w:val="004075A8"/>
    <w:rsid w:val="004115F9"/>
    <w:rsid w:val="00436E71"/>
    <w:rsid w:val="00463F54"/>
    <w:rsid w:val="00464A63"/>
    <w:rsid w:val="004674C1"/>
    <w:rsid w:val="00483322"/>
    <w:rsid w:val="004A14C7"/>
    <w:rsid w:val="004D0187"/>
    <w:rsid w:val="00506764"/>
    <w:rsid w:val="0052428A"/>
    <w:rsid w:val="00527CEC"/>
    <w:rsid w:val="0053632B"/>
    <w:rsid w:val="005414AC"/>
    <w:rsid w:val="005435F1"/>
    <w:rsid w:val="00556009"/>
    <w:rsid w:val="00562795"/>
    <w:rsid w:val="00572231"/>
    <w:rsid w:val="005813CD"/>
    <w:rsid w:val="0058293F"/>
    <w:rsid w:val="0058614B"/>
    <w:rsid w:val="005876E7"/>
    <w:rsid w:val="005A0954"/>
    <w:rsid w:val="005A4B96"/>
    <w:rsid w:val="005A6448"/>
    <w:rsid w:val="005C70CF"/>
    <w:rsid w:val="005F0044"/>
    <w:rsid w:val="005F324E"/>
    <w:rsid w:val="00617B99"/>
    <w:rsid w:val="00621783"/>
    <w:rsid w:val="00642E96"/>
    <w:rsid w:val="0065744D"/>
    <w:rsid w:val="0066610F"/>
    <w:rsid w:val="00675989"/>
    <w:rsid w:val="0068415B"/>
    <w:rsid w:val="0068423B"/>
    <w:rsid w:val="006861FD"/>
    <w:rsid w:val="006D2D6F"/>
    <w:rsid w:val="006E7F2D"/>
    <w:rsid w:val="00711764"/>
    <w:rsid w:val="00734182"/>
    <w:rsid w:val="007410BB"/>
    <w:rsid w:val="00745DB4"/>
    <w:rsid w:val="007550DD"/>
    <w:rsid w:val="007560D1"/>
    <w:rsid w:val="00784E56"/>
    <w:rsid w:val="007935FD"/>
    <w:rsid w:val="00795FAE"/>
    <w:rsid w:val="007960AB"/>
    <w:rsid w:val="007A0F94"/>
    <w:rsid w:val="007A3940"/>
    <w:rsid w:val="007B266E"/>
    <w:rsid w:val="007B3394"/>
    <w:rsid w:val="007B75EB"/>
    <w:rsid w:val="007F24DE"/>
    <w:rsid w:val="00803C99"/>
    <w:rsid w:val="00810A7C"/>
    <w:rsid w:val="008126C4"/>
    <w:rsid w:val="008227C0"/>
    <w:rsid w:val="00823F11"/>
    <w:rsid w:val="00831C67"/>
    <w:rsid w:val="00855B51"/>
    <w:rsid w:val="00862E42"/>
    <w:rsid w:val="00872593"/>
    <w:rsid w:val="008735D1"/>
    <w:rsid w:val="00881117"/>
    <w:rsid w:val="00883E8B"/>
    <w:rsid w:val="00891486"/>
    <w:rsid w:val="008A1219"/>
    <w:rsid w:val="008A392D"/>
    <w:rsid w:val="008A40FF"/>
    <w:rsid w:val="008A6A7E"/>
    <w:rsid w:val="008B0608"/>
    <w:rsid w:val="008B3009"/>
    <w:rsid w:val="008B62B7"/>
    <w:rsid w:val="008B6671"/>
    <w:rsid w:val="008B7156"/>
    <w:rsid w:val="008C5BC7"/>
    <w:rsid w:val="008C71FA"/>
    <w:rsid w:val="008C7ECC"/>
    <w:rsid w:val="008F633F"/>
    <w:rsid w:val="00901B09"/>
    <w:rsid w:val="009178BD"/>
    <w:rsid w:val="00940F59"/>
    <w:rsid w:val="00947F86"/>
    <w:rsid w:val="009621E0"/>
    <w:rsid w:val="00981560"/>
    <w:rsid w:val="009859AC"/>
    <w:rsid w:val="009A0969"/>
    <w:rsid w:val="009B1D48"/>
    <w:rsid w:val="009E2697"/>
    <w:rsid w:val="009F4329"/>
    <w:rsid w:val="009F4AE2"/>
    <w:rsid w:val="00A15659"/>
    <w:rsid w:val="00A20FDC"/>
    <w:rsid w:val="00A362CE"/>
    <w:rsid w:val="00A45612"/>
    <w:rsid w:val="00A4561D"/>
    <w:rsid w:val="00A527D0"/>
    <w:rsid w:val="00A537DC"/>
    <w:rsid w:val="00A70572"/>
    <w:rsid w:val="00A815FD"/>
    <w:rsid w:val="00A82E71"/>
    <w:rsid w:val="00A97325"/>
    <w:rsid w:val="00AB3611"/>
    <w:rsid w:val="00AB37F0"/>
    <w:rsid w:val="00AB46F2"/>
    <w:rsid w:val="00AD282B"/>
    <w:rsid w:val="00AF7394"/>
    <w:rsid w:val="00AF7C0A"/>
    <w:rsid w:val="00B118C2"/>
    <w:rsid w:val="00B13E5A"/>
    <w:rsid w:val="00B167A5"/>
    <w:rsid w:val="00B17B63"/>
    <w:rsid w:val="00B17C4A"/>
    <w:rsid w:val="00B21EFD"/>
    <w:rsid w:val="00B4457A"/>
    <w:rsid w:val="00B4648E"/>
    <w:rsid w:val="00B513B1"/>
    <w:rsid w:val="00B61411"/>
    <w:rsid w:val="00B63384"/>
    <w:rsid w:val="00B63E3F"/>
    <w:rsid w:val="00B831FF"/>
    <w:rsid w:val="00B965E9"/>
    <w:rsid w:val="00BA7511"/>
    <w:rsid w:val="00BB632F"/>
    <w:rsid w:val="00BE0626"/>
    <w:rsid w:val="00BF73EB"/>
    <w:rsid w:val="00C275FE"/>
    <w:rsid w:val="00C37F31"/>
    <w:rsid w:val="00C40B05"/>
    <w:rsid w:val="00C45961"/>
    <w:rsid w:val="00C60415"/>
    <w:rsid w:val="00C665A4"/>
    <w:rsid w:val="00C73266"/>
    <w:rsid w:val="00C74729"/>
    <w:rsid w:val="00C7658D"/>
    <w:rsid w:val="00C824EC"/>
    <w:rsid w:val="00C876C6"/>
    <w:rsid w:val="00CA4E02"/>
    <w:rsid w:val="00CC3240"/>
    <w:rsid w:val="00CD7191"/>
    <w:rsid w:val="00CE579D"/>
    <w:rsid w:val="00CF45AA"/>
    <w:rsid w:val="00D006C5"/>
    <w:rsid w:val="00D11489"/>
    <w:rsid w:val="00D11F23"/>
    <w:rsid w:val="00D12CA2"/>
    <w:rsid w:val="00D275F3"/>
    <w:rsid w:val="00D46B07"/>
    <w:rsid w:val="00D65E54"/>
    <w:rsid w:val="00D853E3"/>
    <w:rsid w:val="00D92A45"/>
    <w:rsid w:val="00D97D54"/>
    <w:rsid w:val="00DA666D"/>
    <w:rsid w:val="00DC2C1F"/>
    <w:rsid w:val="00DC6CC8"/>
    <w:rsid w:val="00DD6CBE"/>
    <w:rsid w:val="00E06D91"/>
    <w:rsid w:val="00E17B0F"/>
    <w:rsid w:val="00E21634"/>
    <w:rsid w:val="00E21E94"/>
    <w:rsid w:val="00E27738"/>
    <w:rsid w:val="00E3247F"/>
    <w:rsid w:val="00E37080"/>
    <w:rsid w:val="00E44164"/>
    <w:rsid w:val="00E63F4E"/>
    <w:rsid w:val="00E76968"/>
    <w:rsid w:val="00E771E3"/>
    <w:rsid w:val="00E80928"/>
    <w:rsid w:val="00E84FBC"/>
    <w:rsid w:val="00E9362E"/>
    <w:rsid w:val="00EC7BBB"/>
    <w:rsid w:val="00ED5ED8"/>
    <w:rsid w:val="00ED7B1D"/>
    <w:rsid w:val="00EE0954"/>
    <w:rsid w:val="00F05B03"/>
    <w:rsid w:val="00F32E90"/>
    <w:rsid w:val="00F35746"/>
    <w:rsid w:val="00F37494"/>
    <w:rsid w:val="00F42F59"/>
    <w:rsid w:val="00F439EB"/>
    <w:rsid w:val="00F6336A"/>
    <w:rsid w:val="00F63AD7"/>
    <w:rsid w:val="00F655E7"/>
    <w:rsid w:val="00F6708E"/>
    <w:rsid w:val="00FA0C64"/>
    <w:rsid w:val="00FA5509"/>
    <w:rsid w:val="00FA5A5B"/>
    <w:rsid w:val="00FD00E8"/>
    <w:rsid w:val="00FD7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B7CF"/>
  <w15:chartTrackingRefBased/>
  <w15:docId w15:val="{B203CCB5-65AC-40F4-90BD-5DC31F1C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550DD"/>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550DD"/>
    <w:rPr>
      <w:rFonts w:ascii="Calibri" w:hAnsi="Calibri"/>
      <w:szCs w:val="21"/>
    </w:rPr>
  </w:style>
  <w:style w:type="table" w:styleId="Tabelraster">
    <w:name w:val="Table Grid"/>
    <w:basedOn w:val="Standaardtabel"/>
    <w:uiPriority w:val="39"/>
    <w:rsid w:val="007550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Standaard"/>
    <w:rsid w:val="002D2CCB"/>
    <w:pPr>
      <w:widowControl w:val="0"/>
      <w:suppressLineNumbers/>
      <w:suppressAutoHyphens/>
      <w:spacing w:line="240" w:lineRule="auto"/>
    </w:pPr>
    <w:rPr>
      <w:rFonts w:ascii="Times New Roman" w:eastAsia="Arial Unicode MS" w:hAnsi="Times New Roman" w:cs="Arial Unicode MS"/>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87000">
      <w:bodyDiv w:val="1"/>
      <w:marLeft w:val="0"/>
      <w:marRight w:val="0"/>
      <w:marTop w:val="0"/>
      <w:marBottom w:val="0"/>
      <w:divBdr>
        <w:top w:val="none" w:sz="0" w:space="0" w:color="auto"/>
        <w:left w:val="none" w:sz="0" w:space="0" w:color="auto"/>
        <w:bottom w:val="none" w:sz="0" w:space="0" w:color="auto"/>
        <w:right w:val="none" w:sz="0" w:space="0" w:color="auto"/>
      </w:divBdr>
    </w:div>
    <w:div w:id="1327511810">
      <w:bodyDiv w:val="1"/>
      <w:marLeft w:val="0"/>
      <w:marRight w:val="0"/>
      <w:marTop w:val="0"/>
      <w:marBottom w:val="0"/>
      <w:divBdr>
        <w:top w:val="none" w:sz="0" w:space="0" w:color="auto"/>
        <w:left w:val="none" w:sz="0" w:space="0" w:color="auto"/>
        <w:bottom w:val="none" w:sz="0" w:space="0" w:color="auto"/>
        <w:right w:val="none" w:sz="0" w:space="0" w:color="auto"/>
      </w:divBdr>
    </w:div>
    <w:div w:id="17639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4257</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3</cp:revision>
  <cp:lastPrinted>2020-10-05T17:42:00Z</cp:lastPrinted>
  <dcterms:created xsi:type="dcterms:W3CDTF">2020-10-05T17:42:00Z</dcterms:created>
  <dcterms:modified xsi:type="dcterms:W3CDTF">2020-10-05T17:43:00Z</dcterms:modified>
</cp:coreProperties>
</file>